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B0FC" w14:textId="73528658" w:rsidR="00BE1903" w:rsidRDefault="00BE1903" w:rsidP="00BE1903">
      <w:pPr>
        <w:pBdr>
          <w:bottom w:val="single" w:sz="4" w:space="1" w:color="326A32"/>
        </w:pBdr>
        <w:spacing w:after="80"/>
        <w:rPr>
          <w:rFonts w:ascii="Malgun Gothic" w:eastAsia="Malgun Gothic" w:hAnsi="Malgun Gothic" w:cs="Arial"/>
          <w:b/>
          <w:bCs/>
          <w:color w:val="326A32"/>
          <w:sz w:val="20"/>
          <w:szCs w:val="20"/>
        </w:rPr>
      </w:pPr>
    </w:p>
    <w:p w14:paraId="620F16D3" w14:textId="2BBD3F33" w:rsidR="001233AF" w:rsidRPr="007B1C00" w:rsidRDefault="001233AF" w:rsidP="00BE1903">
      <w:pPr>
        <w:pBdr>
          <w:bottom w:val="single" w:sz="4" w:space="1" w:color="326A32"/>
        </w:pBdr>
        <w:spacing w:after="80"/>
        <w:rPr>
          <w:rFonts w:ascii="Malgun Gothic" w:eastAsia="Malgun Gothic" w:hAnsi="Malgun Gothic" w:cs="Arial"/>
          <w:b/>
          <w:bCs/>
          <w:color w:val="326A32"/>
          <w:sz w:val="32"/>
          <w:szCs w:val="20"/>
        </w:rPr>
      </w:pPr>
      <w:r w:rsidRPr="007B1C00">
        <w:rPr>
          <w:rFonts w:ascii="Malgun Gothic" w:eastAsia="Malgun Gothic" w:hAnsi="Malgun Gothic" w:cs="Arial"/>
          <w:b/>
          <w:bCs/>
          <w:color w:val="326A32"/>
          <w:sz w:val="32"/>
          <w:szCs w:val="20"/>
        </w:rPr>
        <w:t>TEMPLATE SPI4 AUDIT REPORT</w:t>
      </w:r>
    </w:p>
    <w:p w14:paraId="21EDD1C3" w14:textId="77777777" w:rsidR="001233AF" w:rsidRDefault="001233AF" w:rsidP="001233AF">
      <w:pPr>
        <w:spacing w:after="80"/>
        <w:jc w:val="center"/>
        <w:rPr>
          <w:rFonts w:asciiTheme="minorHAnsi" w:hAnsiTheme="minorHAnsi" w:cs="Arial"/>
          <w:b/>
          <w:bCs/>
          <w:color w:val="000080"/>
          <w:sz w:val="20"/>
          <w:szCs w:val="20"/>
        </w:rPr>
      </w:pPr>
    </w:p>
    <w:p w14:paraId="3B94F317" w14:textId="77777777" w:rsidR="006C3B75" w:rsidRPr="00BE1903" w:rsidRDefault="006C3B75" w:rsidP="006C3B75">
      <w:pPr>
        <w:spacing w:after="80"/>
        <w:jc w:val="both"/>
        <w:rPr>
          <w:rFonts w:asciiTheme="minorHAnsi" w:hAnsiTheme="minorHAnsi" w:cs="Arial"/>
          <w:b/>
          <w:bCs/>
          <w:color w:val="000000" w:themeColor="text1"/>
          <w:sz w:val="20"/>
          <w:szCs w:val="20"/>
        </w:rPr>
      </w:pPr>
      <w:r w:rsidRPr="00BE1903">
        <w:rPr>
          <w:rFonts w:asciiTheme="minorHAnsi" w:hAnsiTheme="minorHAnsi" w:cs="Arial"/>
          <w:b/>
          <w:bCs/>
          <w:color w:val="000000" w:themeColor="text1"/>
          <w:sz w:val="20"/>
          <w:szCs w:val="20"/>
        </w:rPr>
        <w:t xml:space="preserve">General considerations and recommendations </w:t>
      </w:r>
      <w:r w:rsidR="008527E8" w:rsidRPr="00BE1903">
        <w:rPr>
          <w:rFonts w:asciiTheme="minorHAnsi" w:hAnsiTheme="minorHAnsi" w:cs="Arial"/>
          <w:b/>
          <w:bCs/>
          <w:color w:val="000000" w:themeColor="text1"/>
          <w:sz w:val="20"/>
          <w:szCs w:val="20"/>
        </w:rPr>
        <w:t xml:space="preserve">for writing the summary report. </w:t>
      </w:r>
    </w:p>
    <w:p w14:paraId="5C3E9D9C" w14:textId="77777777" w:rsidR="006C3B75" w:rsidRPr="00290D8F" w:rsidRDefault="006C3B75" w:rsidP="006C3B75">
      <w:pPr>
        <w:ind w:left="1410" w:hanging="1410"/>
        <w:jc w:val="both"/>
        <w:rPr>
          <w:rFonts w:asciiTheme="minorHAnsi" w:hAnsiTheme="minorHAnsi" w:cs="Arial"/>
          <w:sz w:val="20"/>
          <w:szCs w:val="20"/>
        </w:rPr>
      </w:pPr>
      <w:r w:rsidRPr="00290D8F">
        <w:rPr>
          <w:rFonts w:asciiTheme="minorHAnsi" w:hAnsiTheme="minorHAnsi" w:cs="Arial"/>
          <w:sz w:val="20"/>
          <w:szCs w:val="20"/>
        </w:rPr>
        <w:t>Language</w:t>
      </w:r>
      <w:r w:rsidRPr="00290D8F">
        <w:rPr>
          <w:rFonts w:asciiTheme="minorHAnsi" w:hAnsiTheme="minorHAnsi" w:cs="Arial"/>
          <w:sz w:val="20"/>
          <w:szCs w:val="20"/>
        </w:rPr>
        <w:tab/>
        <w:t>This report is first and foremost for the MFI management. Therefore it should initially be written in the native language used by the staff of the MFI.  . After the report has been vetted internally, it can be translated into English, which will allow the results to be shared more easily among other stakeholders, such as MIX, the networks, investors, and other external stakeholders. CERISE encourages the auditors to send it a copy in both languages.</w:t>
      </w:r>
    </w:p>
    <w:p w14:paraId="693144DB" w14:textId="77777777" w:rsidR="006C3B75" w:rsidRPr="00290D8F" w:rsidRDefault="006C3B75" w:rsidP="006C3B75">
      <w:pPr>
        <w:ind w:left="1410" w:hanging="1410"/>
        <w:jc w:val="both"/>
        <w:rPr>
          <w:rFonts w:asciiTheme="minorHAnsi" w:hAnsiTheme="minorHAnsi" w:cs="Arial"/>
          <w:sz w:val="20"/>
          <w:szCs w:val="20"/>
        </w:rPr>
      </w:pPr>
    </w:p>
    <w:p w14:paraId="222B87F0" w14:textId="77777777" w:rsidR="006C3B75" w:rsidRPr="00290D8F" w:rsidRDefault="006C3B75" w:rsidP="006C3B75">
      <w:pPr>
        <w:jc w:val="both"/>
        <w:rPr>
          <w:rFonts w:asciiTheme="minorHAnsi" w:hAnsiTheme="minorHAnsi" w:cs="Arial"/>
          <w:sz w:val="20"/>
          <w:szCs w:val="20"/>
        </w:rPr>
      </w:pPr>
      <w:r w:rsidRPr="00290D8F">
        <w:rPr>
          <w:rFonts w:asciiTheme="minorHAnsi" w:hAnsiTheme="minorHAnsi" w:cs="Arial"/>
          <w:sz w:val="20"/>
          <w:szCs w:val="20"/>
        </w:rPr>
        <w:t>Organization</w:t>
      </w:r>
      <w:r w:rsidRPr="00290D8F">
        <w:rPr>
          <w:rFonts w:asciiTheme="minorHAnsi" w:hAnsiTheme="minorHAnsi" w:cs="Arial"/>
          <w:sz w:val="20"/>
          <w:szCs w:val="20"/>
        </w:rPr>
        <w:tab/>
        <w:t>The summary should be well structured, to facilitate easy and fast reading.</w:t>
      </w:r>
    </w:p>
    <w:p w14:paraId="7B0AB7C2" w14:textId="77777777" w:rsidR="006C3B75" w:rsidRPr="00290D8F" w:rsidRDefault="006C3B75" w:rsidP="006C3B75">
      <w:pPr>
        <w:jc w:val="both"/>
        <w:rPr>
          <w:rFonts w:asciiTheme="minorHAnsi" w:hAnsiTheme="minorHAnsi" w:cs="Arial"/>
          <w:sz w:val="20"/>
          <w:szCs w:val="20"/>
        </w:rPr>
      </w:pPr>
    </w:p>
    <w:p w14:paraId="653888CE" w14:textId="77777777" w:rsidR="006C3B75" w:rsidRPr="00290D8F" w:rsidRDefault="006C3B75" w:rsidP="006C3B75">
      <w:pPr>
        <w:ind w:left="1410" w:hanging="1410"/>
        <w:jc w:val="both"/>
        <w:rPr>
          <w:rFonts w:asciiTheme="minorHAnsi" w:hAnsiTheme="minorHAnsi" w:cs="Arial"/>
          <w:sz w:val="20"/>
          <w:szCs w:val="20"/>
        </w:rPr>
      </w:pPr>
      <w:r w:rsidRPr="00290D8F">
        <w:rPr>
          <w:rFonts w:asciiTheme="minorHAnsi" w:hAnsiTheme="minorHAnsi" w:cs="Arial"/>
          <w:sz w:val="20"/>
          <w:szCs w:val="20"/>
        </w:rPr>
        <w:t>Pictures</w:t>
      </w:r>
      <w:r w:rsidRPr="00290D8F">
        <w:rPr>
          <w:rFonts w:asciiTheme="minorHAnsi" w:hAnsiTheme="minorHAnsi" w:cs="Arial"/>
          <w:sz w:val="20"/>
          <w:szCs w:val="20"/>
        </w:rPr>
        <w:tab/>
        <w:t>Blocks of text are impersonal and not very tempting to read. Pictures of clients and the MFI staff give the reader a glimpse of reality.</w:t>
      </w:r>
    </w:p>
    <w:p w14:paraId="44E54670" w14:textId="77777777" w:rsidR="006C3B75" w:rsidRPr="00290D8F" w:rsidRDefault="006C3B75" w:rsidP="006C3B75">
      <w:pPr>
        <w:jc w:val="both"/>
        <w:rPr>
          <w:rFonts w:asciiTheme="minorHAnsi" w:hAnsiTheme="minorHAnsi" w:cs="Arial"/>
          <w:sz w:val="20"/>
          <w:szCs w:val="20"/>
        </w:rPr>
      </w:pPr>
    </w:p>
    <w:p w14:paraId="2ACC1D57" w14:textId="77777777" w:rsidR="006C3B75" w:rsidRPr="00290D8F" w:rsidRDefault="006C3B75" w:rsidP="006C3B75">
      <w:pPr>
        <w:ind w:left="1410" w:hanging="1410"/>
        <w:jc w:val="both"/>
        <w:rPr>
          <w:rFonts w:asciiTheme="minorHAnsi" w:hAnsiTheme="minorHAnsi" w:cs="Arial"/>
          <w:sz w:val="20"/>
          <w:szCs w:val="20"/>
        </w:rPr>
      </w:pPr>
      <w:r w:rsidRPr="00290D8F">
        <w:rPr>
          <w:rFonts w:asciiTheme="minorHAnsi" w:hAnsiTheme="minorHAnsi" w:cs="Arial"/>
          <w:sz w:val="20"/>
          <w:szCs w:val="20"/>
        </w:rPr>
        <w:t>Length</w:t>
      </w:r>
      <w:r w:rsidRPr="00290D8F">
        <w:rPr>
          <w:rFonts w:asciiTheme="minorHAnsi" w:hAnsiTheme="minorHAnsi" w:cs="Arial"/>
          <w:sz w:val="20"/>
          <w:szCs w:val="20"/>
        </w:rPr>
        <w:tab/>
      </w:r>
      <w:r w:rsidRPr="00290D8F">
        <w:rPr>
          <w:rFonts w:asciiTheme="minorHAnsi" w:hAnsiTheme="minorHAnsi" w:cs="Arial"/>
          <w:sz w:val="20"/>
          <w:szCs w:val="20"/>
        </w:rPr>
        <w:tab/>
        <w:t xml:space="preserve">It’s a </w:t>
      </w:r>
      <w:r w:rsidRPr="00290D8F">
        <w:rPr>
          <w:rFonts w:asciiTheme="minorHAnsi" w:hAnsiTheme="minorHAnsi" w:cs="Arial"/>
          <w:b/>
          <w:sz w:val="20"/>
          <w:szCs w:val="20"/>
        </w:rPr>
        <w:t>summary</w:t>
      </w:r>
      <w:r w:rsidRPr="00290D8F">
        <w:rPr>
          <w:rFonts w:asciiTheme="minorHAnsi" w:hAnsiTheme="minorHAnsi" w:cs="Arial"/>
          <w:sz w:val="20"/>
          <w:szCs w:val="20"/>
        </w:rPr>
        <w:t>, not a detailed report! Focus on the most important information. The reader wants a quick overview of the MFI’s results.</w:t>
      </w:r>
    </w:p>
    <w:p w14:paraId="738E6699" w14:textId="77777777" w:rsidR="006C3B75" w:rsidRPr="00290D8F" w:rsidRDefault="006C3B75" w:rsidP="006C3B75">
      <w:pPr>
        <w:jc w:val="both"/>
        <w:rPr>
          <w:rFonts w:asciiTheme="minorHAnsi" w:hAnsiTheme="minorHAnsi" w:cs="Arial"/>
          <w:sz w:val="20"/>
          <w:szCs w:val="20"/>
        </w:rPr>
      </w:pPr>
    </w:p>
    <w:p w14:paraId="3902ED2D" w14:textId="77777777" w:rsidR="006C3B75" w:rsidRPr="00290D8F" w:rsidRDefault="006C3B75" w:rsidP="006C3B75">
      <w:pPr>
        <w:ind w:left="1410" w:hanging="1410"/>
        <w:jc w:val="both"/>
        <w:rPr>
          <w:rFonts w:asciiTheme="minorHAnsi" w:hAnsiTheme="minorHAnsi" w:cs="Arial"/>
          <w:sz w:val="20"/>
          <w:szCs w:val="20"/>
        </w:rPr>
      </w:pPr>
      <w:r w:rsidRPr="00290D8F">
        <w:rPr>
          <w:rFonts w:asciiTheme="minorHAnsi" w:hAnsiTheme="minorHAnsi" w:cs="Arial"/>
          <w:sz w:val="20"/>
          <w:szCs w:val="20"/>
        </w:rPr>
        <w:t>Audience</w:t>
      </w:r>
      <w:r w:rsidRPr="00290D8F">
        <w:rPr>
          <w:rFonts w:asciiTheme="minorHAnsi" w:hAnsiTheme="minorHAnsi" w:cs="Arial"/>
          <w:sz w:val="20"/>
          <w:szCs w:val="20"/>
        </w:rPr>
        <w:tab/>
        <w:t>Remember the different people who will read the summary (investors, microfinance experts, practitioners, networks, TA-providers, general public) and tailor your prose to what they need to know.</w:t>
      </w:r>
    </w:p>
    <w:p w14:paraId="405198E9" w14:textId="77777777" w:rsidR="006C3B75" w:rsidRPr="00290D8F" w:rsidRDefault="006C3B75" w:rsidP="006C3B75">
      <w:pPr>
        <w:ind w:left="1410" w:hanging="1410"/>
        <w:jc w:val="both"/>
        <w:rPr>
          <w:rFonts w:asciiTheme="minorHAnsi" w:hAnsiTheme="minorHAnsi" w:cs="Arial"/>
          <w:sz w:val="20"/>
          <w:szCs w:val="20"/>
        </w:rPr>
      </w:pPr>
    </w:p>
    <w:p w14:paraId="1563FA04" w14:textId="77777777" w:rsidR="006C3B75" w:rsidRPr="00290D8F" w:rsidRDefault="006C3B75" w:rsidP="006C3B75">
      <w:pPr>
        <w:ind w:left="1410" w:hanging="1410"/>
        <w:jc w:val="both"/>
        <w:rPr>
          <w:rFonts w:asciiTheme="minorHAnsi" w:hAnsiTheme="minorHAnsi" w:cs="Arial"/>
          <w:sz w:val="20"/>
          <w:szCs w:val="20"/>
        </w:rPr>
      </w:pPr>
    </w:p>
    <w:p w14:paraId="377B16FD" w14:textId="77777777" w:rsidR="006C3B75" w:rsidRPr="00BE1903" w:rsidRDefault="006C3B75" w:rsidP="006C3B75">
      <w:pPr>
        <w:spacing w:after="80"/>
        <w:jc w:val="both"/>
        <w:rPr>
          <w:rFonts w:asciiTheme="minorHAnsi" w:hAnsiTheme="minorHAnsi" w:cs="Arial"/>
          <w:b/>
          <w:bCs/>
          <w:color w:val="000000" w:themeColor="text1"/>
          <w:sz w:val="20"/>
          <w:szCs w:val="20"/>
        </w:rPr>
      </w:pPr>
      <w:r w:rsidRPr="00BE1903">
        <w:rPr>
          <w:rFonts w:asciiTheme="minorHAnsi" w:hAnsiTheme="minorHAnsi" w:cs="Arial"/>
          <w:b/>
          <w:bCs/>
          <w:color w:val="000000" w:themeColor="text1"/>
          <w:sz w:val="20"/>
          <w:szCs w:val="20"/>
        </w:rPr>
        <w:t>Communication strategy of SPI results and summary</w:t>
      </w:r>
    </w:p>
    <w:p w14:paraId="082DAFD8" w14:textId="77777777" w:rsidR="006C3B75" w:rsidRPr="00290D8F" w:rsidRDefault="006C3B75" w:rsidP="006C3B75">
      <w:pPr>
        <w:pStyle w:val="Paragraphedeliste"/>
        <w:numPr>
          <w:ilvl w:val="0"/>
          <w:numId w:val="28"/>
        </w:numPr>
        <w:spacing w:after="80"/>
        <w:jc w:val="both"/>
        <w:rPr>
          <w:rFonts w:asciiTheme="minorHAnsi" w:hAnsiTheme="minorHAnsi" w:cs="Arial"/>
          <w:sz w:val="20"/>
          <w:szCs w:val="20"/>
        </w:rPr>
      </w:pPr>
      <w:r w:rsidRPr="00290D8F">
        <w:rPr>
          <w:rFonts w:asciiTheme="minorHAnsi" w:hAnsiTheme="minorHAnsi" w:cs="Arial"/>
          <w:sz w:val="20"/>
          <w:szCs w:val="20"/>
        </w:rPr>
        <w:t>Ask for MFI management to validate the summary.</w:t>
      </w:r>
    </w:p>
    <w:p w14:paraId="5BBFB354" w14:textId="77777777" w:rsidR="006C3B75" w:rsidRPr="00290D8F" w:rsidRDefault="006C3B75" w:rsidP="006C3B75">
      <w:pPr>
        <w:pStyle w:val="Paragraphedeliste"/>
        <w:numPr>
          <w:ilvl w:val="0"/>
          <w:numId w:val="28"/>
        </w:numPr>
        <w:spacing w:after="80"/>
        <w:jc w:val="both"/>
        <w:rPr>
          <w:rFonts w:asciiTheme="minorHAnsi" w:hAnsiTheme="minorHAnsi" w:cs="Arial"/>
          <w:sz w:val="20"/>
          <w:szCs w:val="20"/>
        </w:rPr>
      </w:pPr>
      <w:r w:rsidRPr="00290D8F">
        <w:rPr>
          <w:rFonts w:asciiTheme="minorHAnsi" w:hAnsiTheme="minorHAnsi" w:cs="Arial"/>
          <w:sz w:val="20"/>
          <w:szCs w:val="20"/>
        </w:rPr>
        <w:t>Propose MFI management to send results (the SPI4 questionnaire, not just the summary) to the MIX in order to report on the Social Performance indicators.</w:t>
      </w:r>
    </w:p>
    <w:p w14:paraId="644F90C1" w14:textId="77777777" w:rsidR="006C3B75" w:rsidRPr="00290D8F" w:rsidRDefault="006C3B75" w:rsidP="006C3B75">
      <w:pPr>
        <w:pStyle w:val="Paragraphedeliste"/>
        <w:numPr>
          <w:ilvl w:val="0"/>
          <w:numId w:val="28"/>
        </w:numPr>
        <w:spacing w:after="80"/>
        <w:jc w:val="both"/>
        <w:rPr>
          <w:rFonts w:asciiTheme="minorHAnsi" w:hAnsiTheme="minorHAnsi" w:cs="Arial"/>
          <w:sz w:val="20"/>
          <w:szCs w:val="20"/>
        </w:rPr>
      </w:pPr>
      <w:r w:rsidRPr="00290D8F">
        <w:rPr>
          <w:rFonts w:asciiTheme="minorHAnsi" w:hAnsiTheme="minorHAnsi" w:cs="Arial"/>
          <w:sz w:val="20"/>
          <w:szCs w:val="20"/>
        </w:rPr>
        <w:t>Disseminate the summary:</w:t>
      </w:r>
    </w:p>
    <w:p w14:paraId="5B7123E3" w14:textId="77777777" w:rsidR="006C3B75" w:rsidRPr="00290D8F" w:rsidRDefault="006C3B75" w:rsidP="006C3B75">
      <w:pPr>
        <w:pStyle w:val="Paragraphedeliste"/>
        <w:numPr>
          <w:ilvl w:val="0"/>
          <w:numId w:val="27"/>
        </w:numPr>
        <w:spacing w:after="80"/>
        <w:ind w:left="714" w:hanging="357"/>
        <w:jc w:val="both"/>
        <w:rPr>
          <w:rFonts w:asciiTheme="minorHAnsi" w:hAnsiTheme="minorHAnsi" w:cs="Arial"/>
          <w:sz w:val="20"/>
          <w:szCs w:val="20"/>
        </w:rPr>
      </w:pPr>
      <w:r w:rsidRPr="00290D8F">
        <w:rPr>
          <w:rFonts w:asciiTheme="minorHAnsi" w:hAnsiTheme="minorHAnsi" w:cs="Arial"/>
          <w:sz w:val="20"/>
          <w:szCs w:val="20"/>
        </w:rPr>
        <w:t>Internal stakeholders: board of directors, staff, clients</w:t>
      </w:r>
    </w:p>
    <w:p w14:paraId="1E7AAB43" w14:textId="77777777" w:rsidR="006C3B75" w:rsidRPr="00290D8F" w:rsidRDefault="006C3B75" w:rsidP="006C3B75">
      <w:pPr>
        <w:pStyle w:val="Paragraphedeliste"/>
        <w:numPr>
          <w:ilvl w:val="0"/>
          <w:numId w:val="27"/>
        </w:numPr>
        <w:spacing w:after="80"/>
        <w:jc w:val="both"/>
        <w:rPr>
          <w:rFonts w:asciiTheme="minorHAnsi" w:hAnsiTheme="minorHAnsi" w:cs="Arial"/>
          <w:sz w:val="20"/>
          <w:szCs w:val="20"/>
        </w:rPr>
      </w:pPr>
      <w:r w:rsidRPr="00290D8F">
        <w:rPr>
          <w:rFonts w:asciiTheme="minorHAnsi" w:hAnsiTheme="minorHAnsi" w:cs="Arial"/>
          <w:sz w:val="20"/>
          <w:szCs w:val="20"/>
        </w:rPr>
        <w:t>External stakeholders: donors, investors, technical assistance providers, partner organizations, parent organization</w:t>
      </w:r>
    </w:p>
    <w:p w14:paraId="6308DD1D" w14:textId="77777777" w:rsidR="006C3B75" w:rsidRPr="00290D8F" w:rsidRDefault="006C3B75" w:rsidP="006C3B75">
      <w:pPr>
        <w:pStyle w:val="Paragraphedeliste"/>
        <w:numPr>
          <w:ilvl w:val="0"/>
          <w:numId w:val="27"/>
        </w:numPr>
        <w:spacing w:after="80"/>
        <w:jc w:val="both"/>
        <w:rPr>
          <w:rFonts w:asciiTheme="minorHAnsi" w:hAnsiTheme="minorHAnsi" w:cs="Arial"/>
          <w:sz w:val="20"/>
          <w:szCs w:val="20"/>
        </w:rPr>
      </w:pPr>
      <w:r w:rsidRPr="00290D8F">
        <w:rPr>
          <w:rFonts w:asciiTheme="minorHAnsi" w:hAnsiTheme="minorHAnsi" w:cs="Arial"/>
          <w:sz w:val="20"/>
          <w:szCs w:val="20"/>
        </w:rPr>
        <w:t>Local and regional networks</w:t>
      </w:r>
    </w:p>
    <w:p w14:paraId="66178F14" w14:textId="77777777" w:rsidR="006C3B75" w:rsidRDefault="006C3B75" w:rsidP="006C3B75">
      <w:pPr>
        <w:pStyle w:val="Paragraphedeliste"/>
        <w:numPr>
          <w:ilvl w:val="0"/>
          <w:numId w:val="27"/>
        </w:numPr>
        <w:spacing w:after="80"/>
        <w:jc w:val="both"/>
        <w:rPr>
          <w:rFonts w:asciiTheme="minorHAnsi" w:hAnsiTheme="minorHAnsi" w:cs="Arial"/>
          <w:sz w:val="20"/>
          <w:szCs w:val="20"/>
        </w:rPr>
      </w:pPr>
      <w:r w:rsidRPr="00290D8F">
        <w:rPr>
          <w:rFonts w:asciiTheme="minorHAnsi" w:hAnsiTheme="minorHAnsi" w:cs="Arial"/>
          <w:sz w:val="20"/>
          <w:szCs w:val="20"/>
        </w:rPr>
        <w:t>Resource centers (e.g. Microfinance Gateway, Social Performance Task Force Blog, etc.)</w:t>
      </w:r>
    </w:p>
    <w:p w14:paraId="30D8E189" w14:textId="77777777" w:rsidR="00885558" w:rsidRDefault="006C3B75" w:rsidP="006C3B75">
      <w:pPr>
        <w:rPr>
          <w:rFonts w:asciiTheme="minorHAnsi" w:hAnsiTheme="minorHAnsi" w:cs="Arial"/>
          <w:sz w:val="20"/>
          <w:szCs w:val="20"/>
        </w:rPr>
        <w:sectPr w:rsidR="00885558" w:rsidSect="00B40B45">
          <w:footerReference w:type="default" r:id="rId8"/>
          <w:headerReference w:type="first" r:id="rId9"/>
          <w:footerReference w:type="first" r:id="rId10"/>
          <w:pgSz w:w="11906" w:h="16838" w:code="9"/>
          <w:pgMar w:top="822" w:right="992" w:bottom="992" w:left="1077" w:header="709" w:footer="284" w:gutter="0"/>
          <w:cols w:space="708"/>
          <w:titlePg/>
          <w:docGrid w:linePitch="360"/>
        </w:sectPr>
      </w:pPr>
      <w:r>
        <w:rPr>
          <w:rFonts w:asciiTheme="minorHAnsi" w:hAnsiTheme="minorHAnsi" w:cs="Arial"/>
          <w:sz w:val="20"/>
          <w:szCs w:val="20"/>
        </w:rPr>
        <w:br w:type="page"/>
      </w:r>
    </w:p>
    <w:p w14:paraId="0B51147F" w14:textId="77777777" w:rsidR="006C3B75" w:rsidRDefault="006C3B75" w:rsidP="006C3B75">
      <w:pPr>
        <w:rPr>
          <w:rFonts w:asciiTheme="minorHAnsi" w:hAnsiTheme="minorHAnsi" w:cs="Arial"/>
          <w:sz w:val="20"/>
          <w:szCs w:val="20"/>
        </w:rPr>
      </w:pPr>
    </w:p>
    <w:p w14:paraId="408C09CE" w14:textId="77777777" w:rsidR="006C3B75" w:rsidRPr="00BE1903" w:rsidRDefault="006C3B75">
      <w:pPr>
        <w:rPr>
          <w:rFonts w:asciiTheme="minorHAnsi" w:hAnsiTheme="minorHAnsi" w:cs="Arial"/>
          <w:bCs/>
          <w:color w:val="000000" w:themeColor="text1"/>
        </w:rPr>
      </w:pPr>
    </w:p>
    <w:p w14:paraId="5760EA1E" w14:textId="77777777" w:rsidR="00A2645B" w:rsidRPr="00BE1903" w:rsidRDefault="00A2645B" w:rsidP="00A2645B">
      <w:pPr>
        <w:jc w:val="center"/>
        <w:rPr>
          <w:rFonts w:asciiTheme="minorHAnsi" w:hAnsiTheme="minorHAnsi" w:cs="Arial"/>
          <w:b/>
          <w:bCs/>
          <w:color w:val="000000" w:themeColor="text1"/>
          <w:highlight w:val="lightGray"/>
        </w:rPr>
      </w:pPr>
      <w:r w:rsidRPr="00BE1903">
        <w:rPr>
          <w:rFonts w:asciiTheme="minorHAnsi" w:hAnsiTheme="minorHAnsi" w:cs="Arial"/>
          <w:b/>
          <w:bCs/>
          <w:color w:val="000000" w:themeColor="text1"/>
        </w:rPr>
        <w:t xml:space="preserve">Social Performance </w:t>
      </w:r>
      <w:r w:rsidR="0077582D" w:rsidRPr="00BE1903">
        <w:rPr>
          <w:rFonts w:asciiTheme="minorHAnsi" w:hAnsiTheme="minorHAnsi" w:cs="Arial"/>
          <w:b/>
          <w:bCs/>
          <w:color w:val="000000" w:themeColor="text1"/>
        </w:rPr>
        <w:t xml:space="preserve">of </w:t>
      </w:r>
      <w:r w:rsidR="00D804D4" w:rsidRPr="00BE1903">
        <w:rPr>
          <w:rFonts w:asciiTheme="minorHAnsi" w:hAnsiTheme="minorHAnsi" w:cs="Arial"/>
          <w:b/>
          <w:bCs/>
          <w:color w:val="000000" w:themeColor="text1"/>
          <w:highlight w:val="lightGray"/>
        </w:rPr>
        <w:t>[</w:t>
      </w:r>
      <w:r w:rsidR="0077582D" w:rsidRPr="00BE1903">
        <w:rPr>
          <w:rFonts w:asciiTheme="minorHAnsi" w:hAnsiTheme="minorHAnsi" w:cs="Arial"/>
          <w:b/>
          <w:bCs/>
          <w:color w:val="000000" w:themeColor="text1"/>
          <w:highlight w:val="lightGray"/>
        </w:rPr>
        <w:t>Name of MFI</w:t>
      </w:r>
      <w:r w:rsidR="00D804D4" w:rsidRPr="00BE1903">
        <w:rPr>
          <w:rFonts w:asciiTheme="minorHAnsi" w:hAnsiTheme="minorHAnsi" w:cs="Arial"/>
          <w:b/>
          <w:bCs/>
          <w:color w:val="000000" w:themeColor="text1"/>
          <w:highlight w:val="lightGray"/>
        </w:rPr>
        <w:t>]</w:t>
      </w:r>
    </w:p>
    <w:p w14:paraId="3C026946" w14:textId="77777777" w:rsidR="00A2645B" w:rsidRPr="00290D8F" w:rsidRDefault="00D804D4" w:rsidP="00A2645B">
      <w:pPr>
        <w:jc w:val="center"/>
        <w:rPr>
          <w:rFonts w:asciiTheme="minorHAnsi" w:hAnsiTheme="minorHAnsi" w:cs="Arial"/>
          <w:sz w:val="20"/>
          <w:szCs w:val="20"/>
        </w:rPr>
      </w:pPr>
      <w:r w:rsidRPr="00290D8F">
        <w:rPr>
          <w:rFonts w:asciiTheme="minorHAnsi" w:hAnsiTheme="minorHAnsi" w:cs="Arial"/>
          <w:sz w:val="20"/>
          <w:szCs w:val="20"/>
          <w:highlight w:val="lightGray"/>
        </w:rPr>
        <w:t>[</w:t>
      </w:r>
      <w:r w:rsidR="00412FD4" w:rsidRPr="00290D8F">
        <w:rPr>
          <w:rFonts w:asciiTheme="minorHAnsi" w:hAnsiTheme="minorHAnsi" w:cs="Arial"/>
          <w:sz w:val="20"/>
          <w:szCs w:val="20"/>
          <w:highlight w:val="lightGray"/>
        </w:rPr>
        <w:t xml:space="preserve">Country, </w:t>
      </w:r>
      <w:r w:rsidR="0077582D" w:rsidRPr="00290D8F">
        <w:rPr>
          <w:rFonts w:asciiTheme="minorHAnsi" w:hAnsiTheme="minorHAnsi" w:cs="Arial"/>
          <w:sz w:val="20"/>
          <w:szCs w:val="20"/>
          <w:highlight w:val="lightGray"/>
        </w:rPr>
        <w:t>Month</w:t>
      </w:r>
      <w:r w:rsidR="002B6359" w:rsidRPr="00290D8F">
        <w:rPr>
          <w:rFonts w:asciiTheme="minorHAnsi" w:hAnsiTheme="minorHAnsi" w:cs="Arial"/>
          <w:sz w:val="20"/>
          <w:szCs w:val="20"/>
          <w:highlight w:val="lightGray"/>
        </w:rPr>
        <w:t xml:space="preserve"> Year</w:t>
      </w:r>
      <w:r w:rsidRPr="00290D8F">
        <w:rPr>
          <w:rFonts w:asciiTheme="minorHAnsi" w:hAnsiTheme="minorHAnsi" w:cs="Arial"/>
          <w:sz w:val="20"/>
          <w:szCs w:val="20"/>
          <w:highlight w:val="lightGray"/>
        </w:rPr>
        <w:t>]</w:t>
      </w:r>
    </w:p>
    <w:p w14:paraId="438D7D3E" w14:textId="77777777" w:rsidR="00FE6C59" w:rsidRPr="00290D8F" w:rsidRDefault="00FE6C59" w:rsidP="00A2645B">
      <w:pPr>
        <w:jc w:val="both"/>
        <w:rPr>
          <w:rFonts w:asciiTheme="minorHAnsi" w:hAnsiTheme="minorHAnsi" w:cs="Arial"/>
          <w:sz w:val="20"/>
          <w:szCs w:val="20"/>
        </w:rPr>
      </w:pPr>
    </w:p>
    <w:p w14:paraId="260A930F" w14:textId="77777777" w:rsidR="00FE6C59" w:rsidRPr="00BE1903" w:rsidRDefault="00FE6C59" w:rsidP="00FE6C59">
      <w:pPr>
        <w:spacing w:after="80"/>
        <w:jc w:val="both"/>
        <w:rPr>
          <w:rFonts w:asciiTheme="minorHAnsi" w:hAnsiTheme="minorHAnsi" w:cs="Arial"/>
          <w:b/>
          <w:bCs/>
          <w:color w:val="000000" w:themeColor="text1"/>
          <w:sz w:val="20"/>
          <w:szCs w:val="20"/>
        </w:rPr>
      </w:pPr>
      <w:r w:rsidRPr="00BE1903">
        <w:rPr>
          <w:rFonts w:asciiTheme="minorHAnsi" w:hAnsiTheme="minorHAnsi" w:cs="Arial"/>
          <w:b/>
          <w:bCs/>
          <w:color w:val="000000" w:themeColor="text1"/>
          <w:sz w:val="20"/>
          <w:szCs w:val="20"/>
        </w:rPr>
        <w:t>Introduction</w:t>
      </w:r>
    </w:p>
    <w:p w14:paraId="7EB870A0" w14:textId="77777777" w:rsidR="00557EF1" w:rsidRPr="00290D8F" w:rsidRDefault="003E5A31" w:rsidP="003E5A31">
      <w:pPr>
        <w:jc w:val="both"/>
        <w:rPr>
          <w:rFonts w:asciiTheme="minorHAnsi" w:hAnsiTheme="minorHAnsi" w:cs="Arial"/>
          <w:i/>
          <w:sz w:val="20"/>
          <w:szCs w:val="20"/>
          <w:highlight w:val="lightGray"/>
        </w:rPr>
      </w:pPr>
      <w:r w:rsidRPr="00290D8F">
        <w:rPr>
          <w:rFonts w:asciiTheme="minorHAnsi" w:hAnsiTheme="minorHAnsi" w:cs="Arial"/>
          <w:i/>
          <w:sz w:val="20"/>
          <w:szCs w:val="20"/>
          <w:highlight w:val="lightGray"/>
        </w:rPr>
        <w:t xml:space="preserve">Summarize </w:t>
      </w:r>
      <w:r w:rsidR="00AE0F8C" w:rsidRPr="00290D8F">
        <w:rPr>
          <w:rFonts w:asciiTheme="minorHAnsi" w:hAnsiTheme="minorHAnsi" w:cs="Arial"/>
          <w:i/>
          <w:sz w:val="20"/>
          <w:szCs w:val="20"/>
          <w:highlight w:val="lightGray"/>
        </w:rPr>
        <w:t>the</w:t>
      </w:r>
      <w:r w:rsidR="0077582D" w:rsidRPr="00290D8F">
        <w:rPr>
          <w:rFonts w:asciiTheme="minorHAnsi" w:hAnsiTheme="minorHAnsi" w:cs="Arial"/>
          <w:i/>
          <w:sz w:val="20"/>
          <w:szCs w:val="20"/>
          <w:highlight w:val="lightGray"/>
        </w:rPr>
        <w:t xml:space="preserve"> organization</w:t>
      </w:r>
      <w:r w:rsidR="00AE0F8C" w:rsidRPr="00290D8F">
        <w:rPr>
          <w:rFonts w:asciiTheme="minorHAnsi" w:hAnsiTheme="minorHAnsi" w:cs="Arial"/>
          <w:i/>
          <w:sz w:val="20"/>
          <w:szCs w:val="20"/>
          <w:highlight w:val="lightGray"/>
        </w:rPr>
        <w:t>’</w:t>
      </w:r>
      <w:r w:rsidR="0077582D" w:rsidRPr="00290D8F">
        <w:rPr>
          <w:rFonts w:asciiTheme="minorHAnsi" w:hAnsiTheme="minorHAnsi" w:cs="Arial"/>
          <w:i/>
          <w:sz w:val="20"/>
          <w:szCs w:val="20"/>
          <w:highlight w:val="lightGray"/>
        </w:rPr>
        <w:t xml:space="preserve">s approach and </w:t>
      </w:r>
      <w:r w:rsidRPr="00290D8F">
        <w:rPr>
          <w:rFonts w:asciiTheme="minorHAnsi" w:hAnsiTheme="minorHAnsi" w:cs="Arial"/>
          <w:i/>
          <w:sz w:val="20"/>
          <w:szCs w:val="20"/>
          <w:highlight w:val="lightGray"/>
        </w:rPr>
        <w:t>reasons for</w:t>
      </w:r>
      <w:r w:rsidR="0077582D" w:rsidRPr="00290D8F">
        <w:rPr>
          <w:rFonts w:asciiTheme="minorHAnsi" w:hAnsiTheme="minorHAnsi" w:cs="Arial"/>
          <w:i/>
          <w:sz w:val="20"/>
          <w:szCs w:val="20"/>
          <w:highlight w:val="lightGray"/>
        </w:rPr>
        <w:t xml:space="preserve"> applying SPI</w:t>
      </w:r>
      <w:r w:rsidR="003D1D3B" w:rsidRPr="00290D8F">
        <w:rPr>
          <w:rFonts w:asciiTheme="minorHAnsi" w:hAnsiTheme="minorHAnsi" w:cs="Arial"/>
          <w:i/>
          <w:sz w:val="20"/>
          <w:szCs w:val="20"/>
          <w:highlight w:val="lightGray"/>
        </w:rPr>
        <w:t>4</w:t>
      </w:r>
      <w:r w:rsidR="00DC2211" w:rsidRPr="00290D8F">
        <w:rPr>
          <w:rFonts w:asciiTheme="minorHAnsi" w:hAnsiTheme="minorHAnsi" w:cs="Arial"/>
          <w:i/>
          <w:sz w:val="20"/>
          <w:szCs w:val="20"/>
          <w:highlight w:val="lightGray"/>
        </w:rPr>
        <w:t xml:space="preserve"> in a few sentences.</w:t>
      </w:r>
    </w:p>
    <w:p w14:paraId="04C5A396" w14:textId="77777777" w:rsidR="00FE6C59" w:rsidRPr="00290D8F" w:rsidRDefault="00FE6C59" w:rsidP="003E5A31">
      <w:pPr>
        <w:jc w:val="both"/>
        <w:rPr>
          <w:rFonts w:asciiTheme="minorHAnsi" w:hAnsiTheme="minorHAnsi" w:cs="Arial"/>
          <w:i/>
          <w:color w:val="000000"/>
          <w:sz w:val="20"/>
          <w:szCs w:val="20"/>
        </w:rPr>
      </w:pPr>
    </w:p>
    <w:p w14:paraId="2D2175E7" w14:textId="77777777" w:rsidR="008E595E" w:rsidRPr="00290D8F" w:rsidRDefault="003E5A31" w:rsidP="009915B1">
      <w:pPr>
        <w:pStyle w:val="Textebrut"/>
        <w:spacing w:after="120"/>
        <w:jc w:val="both"/>
        <w:rPr>
          <w:rFonts w:asciiTheme="minorHAnsi" w:hAnsiTheme="minorHAnsi" w:cs="Arial"/>
          <w:color w:val="000000" w:themeColor="text1"/>
          <w:sz w:val="20"/>
          <w:szCs w:val="20"/>
        </w:rPr>
      </w:pPr>
      <w:r w:rsidRPr="00290D8F">
        <w:rPr>
          <w:rFonts w:asciiTheme="minorHAnsi" w:hAnsiTheme="minorHAnsi" w:cs="Arial"/>
          <w:color w:val="000000" w:themeColor="text1"/>
          <w:sz w:val="20"/>
          <w:szCs w:val="20"/>
        </w:rPr>
        <w:t>The</w:t>
      </w:r>
      <w:r w:rsidR="00557EF1" w:rsidRPr="00290D8F">
        <w:rPr>
          <w:rFonts w:asciiTheme="minorHAnsi" w:hAnsiTheme="minorHAnsi" w:cs="Arial"/>
          <w:color w:val="000000" w:themeColor="text1"/>
          <w:sz w:val="20"/>
          <w:szCs w:val="20"/>
        </w:rPr>
        <w:t xml:space="preserve"> social audit of MFI</w:t>
      </w:r>
      <w:r w:rsidR="00AE0F8C" w:rsidRPr="00290D8F">
        <w:rPr>
          <w:rFonts w:asciiTheme="minorHAnsi" w:hAnsiTheme="minorHAnsi" w:cs="Arial"/>
          <w:color w:val="000000" w:themeColor="text1"/>
          <w:sz w:val="20"/>
          <w:szCs w:val="20"/>
        </w:rPr>
        <w:t>-A</w:t>
      </w:r>
      <w:r w:rsidR="00557EF1" w:rsidRPr="00290D8F">
        <w:rPr>
          <w:rFonts w:asciiTheme="minorHAnsi" w:hAnsiTheme="minorHAnsi" w:cs="Arial"/>
          <w:color w:val="000000" w:themeColor="text1"/>
          <w:sz w:val="20"/>
          <w:szCs w:val="20"/>
        </w:rPr>
        <w:t xml:space="preserve"> was conducted using SPI</w:t>
      </w:r>
      <w:r w:rsidR="003D1D3B" w:rsidRPr="00290D8F">
        <w:rPr>
          <w:rFonts w:asciiTheme="minorHAnsi" w:hAnsiTheme="minorHAnsi" w:cs="Arial"/>
          <w:color w:val="000000" w:themeColor="text1"/>
          <w:sz w:val="20"/>
          <w:szCs w:val="20"/>
        </w:rPr>
        <w:t xml:space="preserve">4, a </w:t>
      </w:r>
      <w:r w:rsidR="0065666F" w:rsidRPr="00290D8F">
        <w:rPr>
          <w:rFonts w:asciiTheme="minorHAnsi" w:hAnsiTheme="minorHAnsi" w:cs="Arial"/>
          <w:color w:val="000000" w:themeColor="text1"/>
          <w:sz w:val="20"/>
          <w:szCs w:val="20"/>
        </w:rPr>
        <w:t xml:space="preserve">comprehensive </w:t>
      </w:r>
      <w:r w:rsidR="003D1D3B" w:rsidRPr="00290D8F">
        <w:rPr>
          <w:rFonts w:asciiTheme="minorHAnsi" w:hAnsiTheme="minorHAnsi" w:cs="Arial"/>
          <w:color w:val="000000" w:themeColor="text1"/>
          <w:sz w:val="20"/>
          <w:szCs w:val="20"/>
        </w:rPr>
        <w:t xml:space="preserve">social </w:t>
      </w:r>
      <w:r w:rsidR="00D13E8E" w:rsidRPr="00290D8F">
        <w:rPr>
          <w:rFonts w:asciiTheme="minorHAnsi" w:hAnsiTheme="minorHAnsi" w:cs="Arial"/>
          <w:color w:val="000000" w:themeColor="text1"/>
          <w:sz w:val="20"/>
          <w:szCs w:val="20"/>
        </w:rPr>
        <w:t xml:space="preserve">audit </w:t>
      </w:r>
      <w:r w:rsidR="003D1D3B" w:rsidRPr="00290D8F">
        <w:rPr>
          <w:rFonts w:asciiTheme="minorHAnsi" w:hAnsiTheme="minorHAnsi" w:cs="Arial"/>
          <w:color w:val="000000" w:themeColor="text1"/>
          <w:sz w:val="20"/>
          <w:szCs w:val="20"/>
        </w:rPr>
        <w:t xml:space="preserve">tool that </w:t>
      </w:r>
      <w:r w:rsidR="0065666F" w:rsidRPr="00290D8F">
        <w:rPr>
          <w:rFonts w:asciiTheme="minorHAnsi" w:hAnsiTheme="minorHAnsi" w:cs="Arial"/>
          <w:color w:val="000000" w:themeColor="text1"/>
          <w:sz w:val="20"/>
          <w:szCs w:val="20"/>
        </w:rPr>
        <w:t xml:space="preserve">allows </w:t>
      </w:r>
      <w:r w:rsidR="009E7F62" w:rsidRPr="00290D8F">
        <w:rPr>
          <w:rFonts w:asciiTheme="minorHAnsi" w:hAnsiTheme="minorHAnsi" w:cs="Arial"/>
          <w:color w:val="000000" w:themeColor="text1"/>
          <w:sz w:val="20"/>
          <w:szCs w:val="20"/>
        </w:rPr>
        <w:t>MFIs to</w:t>
      </w:r>
      <w:r w:rsidRPr="00290D8F">
        <w:rPr>
          <w:rFonts w:asciiTheme="minorHAnsi" w:hAnsiTheme="minorHAnsi" w:cs="Arial"/>
          <w:color w:val="000000" w:themeColor="text1"/>
          <w:sz w:val="20"/>
          <w:szCs w:val="20"/>
        </w:rPr>
        <w:t xml:space="preserve"> </w:t>
      </w:r>
      <w:r w:rsidR="009E7F62" w:rsidRPr="00290D8F">
        <w:rPr>
          <w:rFonts w:asciiTheme="minorHAnsi" w:hAnsiTheme="minorHAnsi" w:cs="Arial"/>
          <w:color w:val="000000" w:themeColor="text1"/>
          <w:sz w:val="20"/>
          <w:szCs w:val="20"/>
        </w:rPr>
        <w:t xml:space="preserve">evaluate </w:t>
      </w:r>
      <w:r w:rsidR="0065666F" w:rsidRPr="00290D8F">
        <w:rPr>
          <w:rFonts w:asciiTheme="minorHAnsi" w:hAnsiTheme="minorHAnsi" w:cs="Arial"/>
          <w:color w:val="000000" w:themeColor="text1"/>
          <w:sz w:val="20"/>
          <w:szCs w:val="20"/>
        </w:rPr>
        <w:t xml:space="preserve">their level of implementation </w:t>
      </w:r>
      <w:r w:rsidR="00D13E8E" w:rsidRPr="00290D8F">
        <w:rPr>
          <w:rFonts w:asciiTheme="minorHAnsi" w:hAnsiTheme="minorHAnsi" w:cs="Arial"/>
          <w:color w:val="000000" w:themeColor="text1"/>
          <w:sz w:val="20"/>
          <w:szCs w:val="20"/>
        </w:rPr>
        <w:t>of the Universal Standards of Social Performance (</w:t>
      </w:r>
      <w:r w:rsidR="00290D8F" w:rsidRPr="00290D8F">
        <w:rPr>
          <w:rFonts w:asciiTheme="minorHAnsi" w:hAnsiTheme="minorHAnsi" w:cs="Arial"/>
          <w:color w:val="000000" w:themeColor="text1"/>
          <w:sz w:val="20"/>
          <w:szCs w:val="20"/>
        </w:rPr>
        <w:t>Universal Standards</w:t>
      </w:r>
      <w:r w:rsidR="00D13E8E" w:rsidRPr="00290D8F">
        <w:rPr>
          <w:rFonts w:asciiTheme="minorHAnsi" w:hAnsiTheme="minorHAnsi" w:cs="Arial"/>
          <w:color w:val="000000" w:themeColor="text1"/>
          <w:sz w:val="20"/>
          <w:szCs w:val="20"/>
        </w:rPr>
        <w:t>)</w:t>
      </w:r>
      <w:r w:rsidR="00857A96" w:rsidRPr="00290D8F">
        <w:rPr>
          <w:rFonts w:asciiTheme="minorHAnsi" w:hAnsiTheme="minorHAnsi" w:cs="Arial"/>
          <w:color w:val="000000" w:themeColor="text1"/>
          <w:sz w:val="20"/>
          <w:szCs w:val="20"/>
        </w:rPr>
        <w:t xml:space="preserve">. The SPI4 </w:t>
      </w:r>
      <w:r w:rsidR="00274C10" w:rsidRPr="00290D8F">
        <w:rPr>
          <w:rFonts w:asciiTheme="minorHAnsi" w:hAnsiTheme="minorHAnsi" w:cs="Arial"/>
          <w:color w:val="000000" w:themeColor="text1"/>
          <w:sz w:val="20"/>
          <w:szCs w:val="20"/>
        </w:rPr>
        <w:t xml:space="preserve">assesses a </w:t>
      </w:r>
      <w:r w:rsidR="00C66D02" w:rsidRPr="00290D8F">
        <w:rPr>
          <w:rFonts w:asciiTheme="minorHAnsi" w:hAnsiTheme="minorHAnsi" w:cs="Arial"/>
          <w:color w:val="000000" w:themeColor="text1"/>
          <w:sz w:val="20"/>
          <w:szCs w:val="20"/>
        </w:rPr>
        <w:t xml:space="preserve">MFI’s </w:t>
      </w:r>
      <w:r w:rsidR="00E8372B" w:rsidRPr="00290D8F">
        <w:rPr>
          <w:rFonts w:asciiTheme="minorHAnsi" w:hAnsiTheme="minorHAnsi" w:cs="Arial"/>
          <w:color w:val="000000" w:themeColor="text1"/>
          <w:sz w:val="20"/>
          <w:szCs w:val="20"/>
        </w:rPr>
        <w:t xml:space="preserve">strengths and </w:t>
      </w:r>
      <w:r w:rsidR="00274C10" w:rsidRPr="00290D8F">
        <w:rPr>
          <w:rFonts w:asciiTheme="minorHAnsi" w:hAnsiTheme="minorHAnsi" w:cs="Arial"/>
          <w:color w:val="000000" w:themeColor="text1"/>
          <w:sz w:val="20"/>
          <w:szCs w:val="20"/>
        </w:rPr>
        <w:t>weaknesses</w:t>
      </w:r>
      <w:r w:rsidR="00D13E8E" w:rsidRPr="00290D8F">
        <w:rPr>
          <w:rFonts w:asciiTheme="minorHAnsi" w:hAnsiTheme="minorHAnsi" w:cs="Arial"/>
          <w:color w:val="000000" w:themeColor="text1"/>
          <w:sz w:val="20"/>
          <w:szCs w:val="20"/>
        </w:rPr>
        <w:t xml:space="preserve"> on both Social Performance Management (SPM) and on client protection</w:t>
      </w:r>
      <w:r w:rsidR="00274C10" w:rsidRPr="00290D8F">
        <w:rPr>
          <w:rFonts w:asciiTheme="minorHAnsi" w:hAnsiTheme="minorHAnsi" w:cs="Arial"/>
          <w:color w:val="000000" w:themeColor="text1"/>
          <w:sz w:val="20"/>
          <w:szCs w:val="20"/>
        </w:rPr>
        <w:t xml:space="preserve">, </w:t>
      </w:r>
      <w:r w:rsidR="00D13E8E" w:rsidRPr="00290D8F">
        <w:rPr>
          <w:rFonts w:asciiTheme="minorHAnsi" w:hAnsiTheme="minorHAnsi" w:cs="Arial"/>
          <w:color w:val="000000" w:themeColor="text1"/>
          <w:sz w:val="20"/>
          <w:szCs w:val="20"/>
        </w:rPr>
        <w:t xml:space="preserve">with the goal of using this information to help the MFI </w:t>
      </w:r>
      <w:r w:rsidR="00F647B9" w:rsidRPr="00290D8F">
        <w:rPr>
          <w:rFonts w:asciiTheme="minorHAnsi" w:hAnsiTheme="minorHAnsi" w:cs="Arial"/>
          <w:color w:val="000000" w:themeColor="text1"/>
          <w:sz w:val="20"/>
          <w:szCs w:val="20"/>
        </w:rPr>
        <w:t>improv</w:t>
      </w:r>
      <w:r w:rsidR="00D13E8E" w:rsidRPr="00290D8F">
        <w:rPr>
          <w:rFonts w:asciiTheme="minorHAnsi" w:hAnsiTheme="minorHAnsi" w:cs="Arial"/>
          <w:color w:val="000000" w:themeColor="text1"/>
          <w:sz w:val="20"/>
          <w:szCs w:val="20"/>
        </w:rPr>
        <w:t xml:space="preserve">e its </w:t>
      </w:r>
      <w:r w:rsidR="009E7F62" w:rsidRPr="00290D8F">
        <w:rPr>
          <w:rFonts w:asciiTheme="minorHAnsi" w:hAnsiTheme="minorHAnsi" w:cs="Arial"/>
          <w:color w:val="000000" w:themeColor="text1"/>
          <w:sz w:val="20"/>
          <w:szCs w:val="20"/>
        </w:rPr>
        <w:t xml:space="preserve">management systems </w:t>
      </w:r>
      <w:r w:rsidR="00DC2211" w:rsidRPr="00290D8F">
        <w:rPr>
          <w:rFonts w:asciiTheme="minorHAnsi" w:hAnsiTheme="minorHAnsi" w:cs="Arial"/>
          <w:color w:val="000000" w:themeColor="text1"/>
          <w:sz w:val="20"/>
          <w:szCs w:val="20"/>
        </w:rPr>
        <w:t xml:space="preserve">and practices </w:t>
      </w:r>
      <w:r w:rsidR="009E7F62" w:rsidRPr="00290D8F">
        <w:rPr>
          <w:rFonts w:asciiTheme="minorHAnsi" w:hAnsiTheme="minorHAnsi" w:cs="Arial"/>
          <w:color w:val="000000" w:themeColor="text1"/>
          <w:sz w:val="20"/>
          <w:szCs w:val="20"/>
        </w:rPr>
        <w:t>over time</w:t>
      </w:r>
      <w:r w:rsidR="008E595E" w:rsidRPr="00290D8F">
        <w:rPr>
          <w:rFonts w:asciiTheme="minorHAnsi" w:hAnsiTheme="minorHAnsi" w:cs="Arial"/>
          <w:color w:val="000000" w:themeColor="text1"/>
          <w:sz w:val="20"/>
          <w:szCs w:val="20"/>
        </w:rPr>
        <w:t>.</w:t>
      </w:r>
      <w:r w:rsidR="00546133" w:rsidRPr="00290D8F">
        <w:rPr>
          <w:rFonts w:asciiTheme="minorHAnsi" w:hAnsiTheme="minorHAnsi" w:cs="Arial"/>
          <w:color w:val="000000" w:themeColor="text1"/>
          <w:sz w:val="20"/>
          <w:szCs w:val="20"/>
        </w:rPr>
        <w:t xml:space="preserve"> The </w:t>
      </w:r>
      <w:r w:rsidR="003D1D3B" w:rsidRPr="00290D8F">
        <w:rPr>
          <w:rFonts w:asciiTheme="minorHAnsi" w:hAnsiTheme="minorHAnsi" w:cs="Arial"/>
          <w:color w:val="000000" w:themeColor="text1"/>
          <w:sz w:val="20"/>
          <w:szCs w:val="20"/>
        </w:rPr>
        <w:t xml:space="preserve">SPI4 </w:t>
      </w:r>
      <w:r w:rsidR="00190AE2" w:rsidRPr="00290D8F">
        <w:rPr>
          <w:rFonts w:asciiTheme="minorHAnsi" w:hAnsiTheme="minorHAnsi" w:cs="Arial"/>
          <w:color w:val="000000" w:themeColor="text1"/>
          <w:sz w:val="20"/>
          <w:szCs w:val="20"/>
        </w:rPr>
        <w:t xml:space="preserve">includes </w:t>
      </w:r>
      <w:r w:rsidR="00546133" w:rsidRPr="00290D8F">
        <w:rPr>
          <w:rFonts w:asciiTheme="minorHAnsi" w:hAnsiTheme="minorHAnsi" w:cs="Arial"/>
          <w:color w:val="000000" w:themeColor="text1"/>
          <w:sz w:val="20"/>
          <w:szCs w:val="20"/>
        </w:rPr>
        <w:t>a “core” module that consists of:</w:t>
      </w:r>
    </w:p>
    <w:p w14:paraId="77B4F289" w14:textId="77777777" w:rsidR="00DC2211" w:rsidRPr="00290D8F" w:rsidRDefault="00461E0F" w:rsidP="008F22D4">
      <w:pPr>
        <w:pStyle w:val="Textebrut"/>
        <w:numPr>
          <w:ilvl w:val="0"/>
          <w:numId w:val="31"/>
        </w:numPr>
        <w:spacing w:after="120"/>
        <w:jc w:val="both"/>
        <w:rPr>
          <w:rFonts w:asciiTheme="minorHAnsi" w:hAnsiTheme="minorHAnsi" w:cs="Arial"/>
          <w:color w:val="000000" w:themeColor="text1"/>
          <w:sz w:val="20"/>
          <w:szCs w:val="20"/>
        </w:rPr>
      </w:pPr>
      <w:r w:rsidRPr="00290D8F">
        <w:rPr>
          <w:rFonts w:asciiTheme="minorHAnsi" w:hAnsiTheme="minorHAnsi" w:cs="Arial"/>
          <w:color w:val="000000" w:themeColor="text1"/>
          <w:sz w:val="20"/>
          <w:szCs w:val="20"/>
        </w:rPr>
        <w:t>T</w:t>
      </w:r>
      <w:r w:rsidR="003D1D3B" w:rsidRPr="00290D8F">
        <w:rPr>
          <w:rFonts w:asciiTheme="minorHAnsi" w:hAnsiTheme="minorHAnsi" w:cs="Arial"/>
          <w:color w:val="000000" w:themeColor="text1"/>
          <w:sz w:val="20"/>
          <w:szCs w:val="20"/>
        </w:rPr>
        <w:t>he Universal Standards fo</w:t>
      </w:r>
      <w:r w:rsidR="008E595E" w:rsidRPr="00290D8F">
        <w:rPr>
          <w:rFonts w:asciiTheme="minorHAnsi" w:hAnsiTheme="minorHAnsi" w:cs="Arial"/>
          <w:color w:val="000000" w:themeColor="text1"/>
          <w:sz w:val="20"/>
          <w:szCs w:val="20"/>
        </w:rPr>
        <w:t>r Social Performance Management</w:t>
      </w:r>
      <w:r w:rsidR="003D1D3B" w:rsidRPr="00290D8F">
        <w:rPr>
          <w:rFonts w:asciiTheme="minorHAnsi" w:hAnsiTheme="minorHAnsi" w:cs="Arial"/>
          <w:color w:val="000000" w:themeColor="text1"/>
          <w:sz w:val="20"/>
          <w:szCs w:val="20"/>
        </w:rPr>
        <w:t xml:space="preserve"> </w:t>
      </w:r>
      <w:r w:rsidR="00DC2211" w:rsidRPr="00290D8F">
        <w:rPr>
          <w:rFonts w:asciiTheme="minorHAnsi" w:hAnsiTheme="minorHAnsi" w:cs="Arial"/>
          <w:color w:val="000000" w:themeColor="text1"/>
          <w:sz w:val="20"/>
          <w:szCs w:val="20"/>
        </w:rPr>
        <w:t xml:space="preserve">- </w:t>
      </w:r>
      <w:r w:rsidR="00407800" w:rsidRPr="00290D8F">
        <w:rPr>
          <w:rFonts w:asciiTheme="minorHAnsi" w:hAnsiTheme="minorHAnsi" w:cs="Arial"/>
          <w:color w:val="000000" w:themeColor="text1"/>
          <w:sz w:val="20"/>
          <w:szCs w:val="20"/>
        </w:rPr>
        <w:t xml:space="preserve">a comprehensive manual of best practices created by and for people in microfinance as a resource to help financial institutions achieve their social goals. </w:t>
      </w:r>
    </w:p>
    <w:p w14:paraId="73C966E1" w14:textId="77777777" w:rsidR="008E595E" w:rsidRPr="00290D8F" w:rsidRDefault="003D1D3B" w:rsidP="008F22D4">
      <w:pPr>
        <w:pStyle w:val="Textebrut"/>
        <w:numPr>
          <w:ilvl w:val="0"/>
          <w:numId w:val="31"/>
        </w:numPr>
        <w:spacing w:after="120"/>
        <w:jc w:val="both"/>
        <w:rPr>
          <w:rFonts w:asciiTheme="minorHAnsi" w:hAnsiTheme="minorHAnsi" w:cs="Arial"/>
          <w:color w:val="000000" w:themeColor="text1"/>
          <w:sz w:val="20"/>
          <w:szCs w:val="20"/>
        </w:rPr>
      </w:pPr>
      <w:r w:rsidRPr="00290D8F">
        <w:rPr>
          <w:rFonts w:asciiTheme="minorHAnsi" w:hAnsiTheme="minorHAnsi" w:cs="Arial"/>
          <w:color w:val="000000" w:themeColor="text1"/>
          <w:sz w:val="20"/>
          <w:szCs w:val="20"/>
        </w:rPr>
        <w:t xml:space="preserve">Smart Campaign Client Protection </w:t>
      </w:r>
      <w:r w:rsidR="00B36248" w:rsidRPr="00290D8F">
        <w:rPr>
          <w:rFonts w:asciiTheme="minorHAnsi" w:hAnsiTheme="minorHAnsi" w:cs="Arial"/>
          <w:color w:val="000000" w:themeColor="text1"/>
          <w:sz w:val="20"/>
          <w:szCs w:val="20"/>
        </w:rPr>
        <w:t>Certification Standards</w:t>
      </w:r>
      <w:r w:rsidR="00DC2211" w:rsidRPr="00290D8F">
        <w:rPr>
          <w:rFonts w:asciiTheme="minorHAnsi" w:hAnsiTheme="minorHAnsi" w:cs="Arial"/>
          <w:color w:val="000000" w:themeColor="text1"/>
          <w:sz w:val="20"/>
          <w:szCs w:val="20"/>
        </w:rPr>
        <w:t xml:space="preserve"> - </w:t>
      </w:r>
      <w:r w:rsidR="00B36248" w:rsidRPr="00290D8F">
        <w:rPr>
          <w:rFonts w:asciiTheme="minorHAnsi" w:hAnsiTheme="minorHAnsi" w:cs="Arial"/>
          <w:color w:val="000000" w:themeColor="text1"/>
          <w:sz w:val="20"/>
          <w:szCs w:val="20"/>
        </w:rPr>
        <w:t xml:space="preserve">the </w:t>
      </w:r>
      <w:r w:rsidR="008F22D4" w:rsidRPr="00290D8F">
        <w:rPr>
          <w:rFonts w:asciiTheme="minorHAnsi" w:hAnsiTheme="minorHAnsi" w:cs="Arial"/>
          <w:color w:val="000000" w:themeColor="text1"/>
          <w:sz w:val="20"/>
          <w:szCs w:val="20"/>
        </w:rPr>
        <w:t xml:space="preserve">minimum standards that clients should expect to receive when doing business with a </w:t>
      </w:r>
      <w:r w:rsidR="00466D25" w:rsidRPr="00290D8F">
        <w:rPr>
          <w:rFonts w:asciiTheme="minorHAnsi" w:hAnsiTheme="minorHAnsi" w:cs="Arial"/>
          <w:color w:val="000000" w:themeColor="text1"/>
          <w:sz w:val="20"/>
          <w:szCs w:val="20"/>
        </w:rPr>
        <w:t xml:space="preserve">financial </w:t>
      </w:r>
      <w:r w:rsidR="008F22D4" w:rsidRPr="00290D8F">
        <w:rPr>
          <w:rFonts w:asciiTheme="minorHAnsi" w:hAnsiTheme="minorHAnsi" w:cs="Arial"/>
          <w:color w:val="000000" w:themeColor="text1"/>
          <w:sz w:val="20"/>
          <w:szCs w:val="20"/>
        </w:rPr>
        <w:t>institution</w:t>
      </w:r>
      <w:r w:rsidR="00074FB1" w:rsidRPr="00290D8F">
        <w:rPr>
          <w:rFonts w:asciiTheme="minorHAnsi" w:hAnsiTheme="minorHAnsi" w:cs="Arial"/>
          <w:color w:val="000000" w:themeColor="text1"/>
          <w:sz w:val="20"/>
          <w:szCs w:val="20"/>
        </w:rPr>
        <w:t>.</w:t>
      </w:r>
      <w:r w:rsidR="00DC2211" w:rsidRPr="00290D8F">
        <w:rPr>
          <w:rFonts w:asciiTheme="minorHAnsi" w:hAnsiTheme="minorHAnsi" w:cs="Arial"/>
          <w:color w:val="000000" w:themeColor="text1"/>
          <w:sz w:val="20"/>
          <w:szCs w:val="20"/>
        </w:rPr>
        <w:t xml:space="preserve">  All of the Smart certification standards and their associated indicators are incorporated into the USSPM.</w:t>
      </w:r>
    </w:p>
    <w:p w14:paraId="107CC259" w14:textId="77777777" w:rsidR="00123B6B" w:rsidRPr="00290D8F" w:rsidRDefault="00AD3E8D" w:rsidP="009915B1">
      <w:pPr>
        <w:pStyle w:val="Textebrut"/>
        <w:spacing w:after="120"/>
        <w:jc w:val="both"/>
        <w:rPr>
          <w:rFonts w:asciiTheme="minorHAnsi" w:hAnsiTheme="minorHAnsi" w:cs="Arial"/>
          <w:i/>
          <w:sz w:val="20"/>
          <w:szCs w:val="20"/>
        </w:rPr>
      </w:pPr>
      <w:r w:rsidRPr="00290D8F">
        <w:rPr>
          <w:rFonts w:asciiTheme="minorHAnsi" w:hAnsiTheme="minorHAnsi" w:cs="Arial"/>
          <w:i/>
          <w:sz w:val="20"/>
          <w:szCs w:val="20"/>
          <w:highlight w:val="lightGray"/>
        </w:rPr>
        <w:t>If you opted for additional lenses, state which lenses and explain why. Otherwise, delete this section</w:t>
      </w:r>
      <w:r w:rsidR="008E1C48" w:rsidRPr="00290D8F">
        <w:rPr>
          <w:rFonts w:asciiTheme="minorHAnsi" w:hAnsiTheme="minorHAnsi" w:cs="Arial"/>
          <w:i/>
          <w:sz w:val="20"/>
          <w:szCs w:val="20"/>
        </w:rPr>
        <w:t xml:space="preserve"> </w:t>
      </w:r>
    </w:p>
    <w:p w14:paraId="1D388682" w14:textId="77777777" w:rsidR="00123B6B" w:rsidRPr="00290D8F" w:rsidRDefault="007B74D0" w:rsidP="00290D8F">
      <w:pPr>
        <w:pStyle w:val="Textebrut"/>
        <w:numPr>
          <w:ilvl w:val="0"/>
          <w:numId w:val="31"/>
        </w:numPr>
        <w:spacing w:after="120"/>
        <w:jc w:val="both"/>
        <w:rPr>
          <w:rFonts w:asciiTheme="minorHAnsi" w:hAnsiTheme="minorHAnsi" w:cs="Arial"/>
          <w:color w:val="000000" w:themeColor="text1"/>
          <w:sz w:val="20"/>
          <w:szCs w:val="20"/>
          <w:highlight w:val="lightGray"/>
        </w:rPr>
      </w:pPr>
      <w:r w:rsidRPr="00290D8F">
        <w:rPr>
          <w:rFonts w:asciiTheme="minorHAnsi" w:hAnsiTheme="minorHAnsi" w:cs="Arial"/>
          <w:color w:val="000000" w:themeColor="text1"/>
          <w:sz w:val="20"/>
          <w:szCs w:val="20"/>
          <w:highlight w:val="lightGray"/>
        </w:rPr>
        <w:t xml:space="preserve">Green </w:t>
      </w:r>
      <w:r w:rsidR="00123B6B" w:rsidRPr="00290D8F">
        <w:rPr>
          <w:rFonts w:asciiTheme="minorHAnsi" w:hAnsiTheme="minorHAnsi" w:cs="Arial"/>
          <w:color w:val="000000" w:themeColor="text1"/>
          <w:sz w:val="20"/>
          <w:szCs w:val="20"/>
          <w:highlight w:val="lightGray"/>
        </w:rPr>
        <w:t>microfinance</w:t>
      </w:r>
      <w:r w:rsidRPr="00290D8F">
        <w:rPr>
          <w:rFonts w:asciiTheme="minorHAnsi" w:hAnsiTheme="minorHAnsi" w:cs="Arial"/>
          <w:color w:val="000000" w:themeColor="text1"/>
          <w:sz w:val="20"/>
          <w:szCs w:val="20"/>
          <w:highlight w:val="lightGray"/>
        </w:rPr>
        <w:t xml:space="preserve">: </w:t>
      </w:r>
      <w:r w:rsidR="00DC2211" w:rsidRPr="00290D8F">
        <w:rPr>
          <w:rFonts w:asciiTheme="minorHAnsi" w:hAnsiTheme="minorHAnsi" w:cs="Arial"/>
          <w:color w:val="000000" w:themeColor="text1"/>
          <w:sz w:val="20"/>
          <w:szCs w:val="20"/>
          <w:highlight w:val="lightGray"/>
        </w:rPr>
        <w:t xml:space="preserve">A set of </w:t>
      </w:r>
      <w:r w:rsidR="00466D25" w:rsidRPr="00290D8F">
        <w:rPr>
          <w:rFonts w:asciiTheme="minorHAnsi" w:hAnsiTheme="minorHAnsi" w:cs="Arial"/>
          <w:color w:val="000000" w:themeColor="text1"/>
          <w:sz w:val="20"/>
          <w:szCs w:val="20"/>
          <w:highlight w:val="lightGray"/>
        </w:rPr>
        <w:t>additional indicators</w:t>
      </w:r>
      <w:r w:rsidRPr="00290D8F">
        <w:rPr>
          <w:rFonts w:asciiTheme="minorHAnsi" w:hAnsiTheme="minorHAnsi" w:cs="Arial"/>
          <w:color w:val="000000" w:themeColor="text1"/>
          <w:sz w:val="20"/>
          <w:szCs w:val="20"/>
          <w:highlight w:val="lightGray"/>
        </w:rPr>
        <w:t xml:space="preserve"> </w:t>
      </w:r>
      <w:r w:rsidR="00857A96" w:rsidRPr="00290D8F">
        <w:rPr>
          <w:rFonts w:asciiTheme="minorHAnsi" w:hAnsiTheme="minorHAnsi" w:cs="Arial"/>
          <w:color w:val="000000" w:themeColor="text1"/>
          <w:sz w:val="20"/>
          <w:szCs w:val="20"/>
          <w:highlight w:val="lightGray"/>
        </w:rPr>
        <w:t>for institutions with an environmental focus</w:t>
      </w:r>
      <w:r w:rsidR="00DC2211" w:rsidRPr="00290D8F">
        <w:rPr>
          <w:rFonts w:asciiTheme="minorHAnsi" w:hAnsiTheme="minorHAnsi" w:cs="Arial"/>
          <w:color w:val="000000" w:themeColor="text1"/>
          <w:sz w:val="20"/>
          <w:szCs w:val="20"/>
          <w:highlight w:val="lightGray"/>
        </w:rPr>
        <w:t xml:space="preserve"> (developed by the members of the European Microfinance Platform)</w:t>
      </w:r>
      <w:r w:rsidR="00857A96" w:rsidRPr="00290D8F">
        <w:rPr>
          <w:rFonts w:asciiTheme="minorHAnsi" w:hAnsiTheme="minorHAnsi" w:cs="Arial"/>
          <w:color w:val="000000" w:themeColor="text1"/>
          <w:sz w:val="20"/>
          <w:szCs w:val="20"/>
          <w:highlight w:val="lightGray"/>
        </w:rPr>
        <w:t>.</w:t>
      </w:r>
    </w:p>
    <w:p w14:paraId="1C8CE938" w14:textId="77777777" w:rsidR="00CE3A98" w:rsidRPr="00290D8F" w:rsidRDefault="00FF448F" w:rsidP="00CE3A98">
      <w:pPr>
        <w:pStyle w:val="Textebrut"/>
        <w:numPr>
          <w:ilvl w:val="0"/>
          <w:numId w:val="31"/>
        </w:numPr>
        <w:spacing w:after="120"/>
        <w:jc w:val="both"/>
        <w:rPr>
          <w:rFonts w:asciiTheme="minorHAnsi" w:hAnsiTheme="minorHAnsi" w:cs="Arial"/>
          <w:color w:val="000000" w:themeColor="text1"/>
          <w:sz w:val="20"/>
          <w:szCs w:val="20"/>
          <w:highlight w:val="lightGray"/>
        </w:rPr>
      </w:pPr>
      <w:r w:rsidRPr="00290D8F">
        <w:rPr>
          <w:rFonts w:asciiTheme="minorHAnsi" w:hAnsiTheme="minorHAnsi" w:cs="Arial"/>
          <w:color w:val="000000" w:themeColor="text1"/>
          <w:sz w:val="20"/>
          <w:szCs w:val="20"/>
          <w:highlight w:val="lightGray"/>
        </w:rPr>
        <w:t>Poverty</w:t>
      </w:r>
      <w:r w:rsidR="004B0366" w:rsidRPr="00290D8F">
        <w:rPr>
          <w:rFonts w:asciiTheme="minorHAnsi" w:hAnsiTheme="minorHAnsi" w:cs="Arial"/>
          <w:color w:val="000000" w:themeColor="text1"/>
          <w:sz w:val="20"/>
          <w:szCs w:val="20"/>
          <w:highlight w:val="lightGray"/>
        </w:rPr>
        <w:t xml:space="preserve">: </w:t>
      </w:r>
      <w:r w:rsidR="001F037D" w:rsidRPr="00290D8F">
        <w:rPr>
          <w:rFonts w:asciiTheme="minorHAnsi" w:hAnsiTheme="minorHAnsi" w:cs="Arial"/>
          <w:color w:val="000000" w:themeColor="text1"/>
          <w:sz w:val="20"/>
          <w:szCs w:val="20"/>
          <w:highlight w:val="lightGray"/>
        </w:rPr>
        <w:t>A</w:t>
      </w:r>
      <w:r w:rsidR="004D2812" w:rsidRPr="00290D8F">
        <w:rPr>
          <w:rFonts w:asciiTheme="minorHAnsi" w:hAnsiTheme="minorHAnsi" w:cs="Arial"/>
          <w:color w:val="000000" w:themeColor="text1"/>
          <w:sz w:val="20"/>
          <w:szCs w:val="20"/>
          <w:highlight w:val="lightGray"/>
        </w:rPr>
        <w:t xml:space="preserve">dditional indicators </w:t>
      </w:r>
      <w:r w:rsidR="004B0366" w:rsidRPr="00290D8F">
        <w:rPr>
          <w:rFonts w:asciiTheme="minorHAnsi" w:hAnsiTheme="minorHAnsi" w:cs="Arial"/>
          <w:color w:val="000000" w:themeColor="text1"/>
          <w:sz w:val="20"/>
          <w:szCs w:val="20"/>
          <w:highlight w:val="lightGray"/>
        </w:rPr>
        <w:t xml:space="preserve">for </w:t>
      </w:r>
      <w:r w:rsidR="00036D8C" w:rsidRPr="00290D8F">
        <w:rPr>
          <w:rFonts w:asciiTheme="minorHAnsi" w:hAnsiTheme="minorHAnsi" w:cs="Arial"/>
          <w:color w:val="000000" w:themeColor="text1"/>
          <w:sz w:val="20"/>
          <w:szCs w:val="20"/>
          <w:highlight w:val="lightGray"/>
        </w:rPr>
        <w:t xml:space="preserve">institutions </w:t>
      </w:r>
      <w:r w:rsidR="00DC2211" w:rsidRPr="00290D8F">
        <w:rPr>
          <w:rFonts w:asciiTheme="minorHAnsi" w:hAnsiTheme="minorHAnsi" w:cs="Arial"/>
          <w:color w:val="000000" w:themeColor="text1"/>
          <w:sz w:val="20"/>
          <w:szCs w:val="20"/>
          <w:highlight w:val="lightGray"/>
        </w:rPr>
        <w:t xml:space="preserve">whose mission includes the goal of reducing or alleviating </w:t>
      </w:r>
      <w:r w:rsidR="00123B6B" w:rsidRPr="00290D8F">
        <w:rPr>
          <w:rFonts w:asciiTheme="minorHAnsi" w:hAnsiTheme="minorHAnsi" w:cs="Arial"/>
          <w:color w:val="000000" w:themeColor="text1"/>
          <w:sz w:val="20"/>
          <w:szCs w:val="20"/>
          <w:highlight w:val="lightGray"/>
        </w:rPr>
        <w:t xml:space="preserve">poverty </w:t>
      </w:r>
      <w:r w:rsidR="00036D8C" w:rsidRPr="00290D8F">
        <w:rPr>
          <w:rFonts w:asciiTheme="minorHAnsi" w:hAnsiTheme="minorHAnsi" w:cs="Arial"/>
          <w:color w:val="000000" w:themeColor="text1"/>
          <w:sz w:val="20"/>
          <w:szCs w:val="20"/>
          <w:highlight w:val="lightGray"/>
        </w:rPr>
        <w:t xml:space="preserve">(from </w:t>
      </w:r>
      <w:proofErr w:type="spellStart"/>
      <w:r w:rsidR="00036D8C" w:rsidRPr="00290D8F">
        <w:rPr>
          <w:rFonts w:asciiTheme="minorHAnsi" w:hAnsiTheme="minorHAnsi" w:cs="Arial"/>
          <w:color w:val="000000" w:themeColor="text1"/>
          <w:sz w:val="20"/>
          <w:szCs w:val="20"/>
          <w:highlight w:val="lightGray"/>
        </w:rPr>
        <w:t>True</w:t>
      </w:r>
      <w:r w:rsidR="00150704" w:rsidRPr="00290D8F">
        <w:rPr>
          <w:rFonts w:asciiTheme="minorHAnsi" w:hAnsiTheme="minorHAnsi" w:cs="Arial"/>
          <w:color w:val="000000" w:themeColor="text1"/>
          <w:sz w:val="20"/>
          <w:szCs w:val="20"/>
          <w:highlight w:val="lightGray"/>
        </w:rPr>
        <w:t>l</w:t>
      </w:r>
      <w:r w:rsidR="00036D8C" w:rsidRPr="00290D8F">
        <w:rPr>
          <w:rFonts w:asciiTheme="minorHAnsi" w:hAnsiTheme="minorHAnsi" w:cs="Arial"/>
          <w:color w:val="000000" w:themeColor="text1"/>
          <w:sz w:val="20"/>
          <w:szCs w:val="20"/>
          <w:highlight w:val="lightGray"/>
        </w:rPr>
        <w:t>ift</w:t>
      </w:r>
      <w:proofErr w:type="spellEnd"/>
      <w:r w:rsidR="00DC2211" w:rsidRPr="00290D8F">
        <w:rPr>
          <w:rFonts w:asciiTheme="minorHAnsi" w:hAnsiTheme="minorHAnsi" w:cs="Arial"/>
          <w:color w:val="000000" w:themeColor="text1"/>
          <w:sz w:val="20"/>
          <w:szCs w:val="20"/>
          <w:highlight w:val="lightGray"/>
        </w:rPr>
        <w:t xml:space="preserve"> and the Grameen Foundation</w:t>
      </w:r>
      <w:r w:rsidR="00036D8C" w:rsidRPr="00290D8F">
        <w:rPr>
          <w:rFonts w:asciiTheme="minorHAnsi" w:hAnsiTheme="minorHAnsi" w:cs="Arial"/>
          <w:color w:val="000000" w:themeColor="text1"/>
          <w:sz w:val="20"/>
          <w:szCs w:val="20"/>
          <w:highlight w:val="lightGray"/>
        </w:rPr>
        <w:t>)</w:t>
      </w:r>
    </w:p>
    <w:p w14:paraId="64DBC177" w14:textId="77777777" w:rsidR="003D1D3B" w:rsidRPr="00290D8F" w:rsidRDefault="00CE3A98" w:rsidP="00CE3A98">
      <w:pPr>
        <w:pStyle w:val="Textebrut"/>
        <w:numPr>
          <w:ilvl w:val="0"/>
          <w:numId w:val="31"/>
        </w:numPr>
        <w:spacing w:after="120"/>
        <w:jc w:val="both"/>
        <w:rPr>
          <w:rFonts w:asciiTheme="minorHAnsi" w:hAnsiTheme="minorHAnsi" w:cs="Arial"/>
          <w:color w:val="000000" w:themeColor="text1"/>
          <w:sz w:val="20"/>
          <w:szCs w:val="20"/>
          <w:highlight w:val="lightGray"/>
        </w:rPr>
      </w:pPr>
      <w:r w:rsidRPr="00290D8F">
        <w:rPr>
          <w:rFonts w:asciiTheme="minorHAnsi" w:hAnsiTheme="minorHAnsi" w:cs="Arial"/>
          <w:color w:val="000000" w:themeColor="text1"/>
          <w:sz w:val="20"/>
          <w:szCs w:val="20"/>
          <w:highlight w:val="lightGray"/>
        </w:rPr>
        <w:t>SPI3</w:t>
      </w:r>
      <w:r w:rsidR="00F71576" w:rsidRPr="00290D8F">
        <w:rPr>
          <w:rFonts w:asciiTheme="minorHAnsi" w:hAnsiTheme="minorHAnsi" w:cs="Arial"/>
          <w:color w:val="000000" w:themeColor="text1"/>
          <w:sz w:val="20"/>
          <w:szCs w:val="20"/>
          <w:highlight w:val="lightGray"/>
        </w:rPr>
        <w:t xml:space="preserve">: </w:t>
      </w:r>
      <w:r w:rsidR="001F037D" w:rsidRPr="00290D8F">
        <w:rPr>
          <w:rFonts w:asciiTheme="minorHAnsi" w:hAnsiTheme="minorHAnsi" w:cs="Arial"/>
          <w:color w:val="000000" w:themeColor="text1"/>
          <w:sz w:val="20"/>
          <w:szCs w:val="20"/>
          <w:highlight w:val="lightGray"/>
        </w:rPr>
        <w:t>A</w:t>
      </w:r>
      <w:r w:rsidR="00F71576" w:rsidRPr="00290D8F">
        <w:rPr>
          <w:rFonts w:asciiTheme="minorHAnsi" w:hAnsiTheme="minorHAnsi" w:cs="Arial"/>
          <w:color w:val="000000" w:themeColor="text1"/>
          <w:sz w:val="20"/>
          <w:szCs w:val="20"/>
          <w:highlight w:val="lightGray"/>
        </w:rPr>
        <w:t>dditional indicators for users of the previous version</w:t>
      </w:r>
      <w:r w:rsidR="00DC2211" w:rsidRPr="00290D8F">
        <w:rPr>
          <w:rFonts w:asciiTheme="minorHAnsi" w:hAnsiTheme="minorHAnsi" w:cs="Arial"/>
          <w:color w:val="000000" w:themeColor="text1"/>
          <w:sz w:val="20"/>
          <w:szCs w:val="20"/>
          <w:highlight w:val="lightGray"/>
        </w:rPr>
        <w:t xml:space="preserve"> of this tool (</w:t>
      </w:r>
      <w:r w:rsidR="00F71576" w:rsidRPr="00290D8F">
        <w:rPr>
          <w:rFonts w:asciiTheme="minorHAnsi" w:hAnsiTheme="minorHAnsi" w:cs="Arial"/>
          <w:color w:val="000000" w:themeColor="text1"/>
          <w:sz w:val="20"/>
          <w:szCs w:val="20"/>
          <w:highlight w:val="lightGray"/>
        </w:rPr>
        <w:t>SPI3</w:t>
      </w:r>
      <w:r w:rsidR="00DC2211" w:rsidRPr="00290D8F">
        <w:rPr>
          <w:rFonts w:asciiTheme="minorHAnsi" w:hAnsiTheme="minorHAnsi" w:cs="Arial"/>
          <w:color w:val="000000" w:themeColor="text1"/>
          <w:sz w:val="20"/>
          <w:szCs w:val="20"/>
          <w:highlight w:val="lightGray"/>
        </w:rPr>
        <w:t>) in order to permit comparison between the results obtained from SPI4 and the results of previous social audits using SPI3</w:t>
      </w:r>
      <w:r w:rsidR="00F71576" w:rsidRPr="00290D8F">
        <w:rPr>
          <w:rFonts w:asciiTheme="minorHAnsi" w:hAnsiTheme="minorHAnsi" w:cs="Arial"/>
          <w:color w:val="000000" w:themeColor="text1"/>
          <w:sz w:val="20"/>
          <w:szCs w:val="20"/>
          <w:highlight w:val="lightGray"/>
        </w:rPr>
        <w:t>.</w:t>
      </w:r>
    </w:p>
    <w:p w14:paraId="5D99CDF1" w14:textId="77777777" w:rsidR="00557EF1" w:rsidRPr="00290D8F" w:rsidRDefault="00557EF1" w:rsidP="003D1D3B">
      <w:pPr>
        <w:pStyle w:val="Textebrut"/>
        <w:spacing w:after="120"/>
        <w:jc w:val="both"/>
        <w:rPr>
          <w:rFonts w:asciiTheme="minorHAnsi" w:hAnsiTheme="minorHAnsi" w:cs="Arial"/>
          <w:color w:val="808080" w:themeColor="background1" w:themeShade="80"/>
          <w:sz w:val="20"/>
          <w:szCs w:val="20"/>
        </w:rPr>
      </w:pPr>
      <w:r w:rsidRPr="00290D8F">
        <w:rPr>
          <w:rFonts w:asciiTheme="minorHAnsi" w:hAnsiTheme="minorHAnsi" w:cs="Arial"/>
          <w:color w:val="808080" w:themeColor="background1" w:themeShade="80"/>
          <w:sz w:val="20"/>
          <w:szCs w:val="20"/>
        </w:rPr>
        <w:t xml:space="preserve">This </w:t>
      </w:r>
      <w:r w:rsidR="008A674C" w:rsidRPr="00290D8F">
        <w:rPr>
          <w:rFonts w:asciiTheme="minorHAnsi" w:hAnsiTheme="minorHAnsi" w:cs="Arial"/>
          <w:color w:val="808080" w:themeColor="background1" w:themeShade="80"/>
          <w:sz w:val="20"/>
          <w:szCs w:val="20"/>
        </w:rPr>
        <w:t>report summarizes the findings of the</w:t>
      </w:r>
      <w:r w:rsidR="00BB6A4F" w:rsidRPr="00290D8F">
        <w:rPr>
          <w:rFonts w:asciiTheme="minorHAnsi" w:hAnsiTheme="minorHAnsi" w:cs="Arial"/>
          <w:color w:val="808080" w:themeColor="background1" w:themeShade="80"/>
          <w:sz w:val="20"/>
          <w:szCs w:val="20"/>
        </w:rPr>
        <w:t xml:space="preserve"> SPI4 audit, conducted by </w:t>
      </w:r>
      <w:r w:rsidR="00074FB1" w:rsidRPr="00290D8F">
        <w:rPr>
          <w:rFonts w:asciiTheme="minorHAnsi" w:hAnsiTheme="minorHAnsi" w:cs="Arial"/>
          <w:i/>
          <w:sz w:val="20"/>
          <w:szCs w:val="20"/>
          <w:highlight w:val="lightGray"/>
        </w:rPr>
        <w:t>name</w:t>
      </w:r>
      <w:r w:rsidR="00235F81" w:rsidRPr="00290D8F">
        <w:rPr>
          <w:rFonts w:asciiTheme="minorHAnsi" w:hAnsiTheme="minorHAnsi" w:cs="Arial"/>
          <w:i/>
          <w:sz w:val="20"/>
          <w:szCs w:val="20"/>
        </w:rPr>
        <w:t xml:space="preserve"> </w:t>
      </w:r>
      <w:r w:rsidR="00BB6A4F" w:rsidRPr="00290D8F">
        <w:rPr>
          <w:rFonts w:asciiTheme="minorHAnsi" w:hAnsiTheme="minorHAnsi" w:cs="Arial"/>
          <w:color w:val="808080" w:themeColor="background1" w:themeShade="80"/>
          <w:sz w:val="20"/>
          <w:szCs w:val="20"/>
        </w:rPr>
        <w:t>from</w:t>
      </w:r>
      <w:r w:rsidR="00074FB1" w:rsidRPr="00290D8F">
        <w:rPr>
          <w:rFonts w:asciiTheme="minorHAnsi" w:hAnsiTheme="minorHAnsi" w:cs="Arial"/>
          <w:color w:val="808080" w:themeColor="background1" w:themeShade="80"/>
          <w:sz w:val="20"/>
          <w:szCs w:val="20"/>
        </w:rPr>
        <w:t xml:space="preserve"> </w:t>
      </w:r>
      <w:r w:rsidR="00BB6A4F" w:rsidRPr="00290D8F">
        <w:rPr>
          <w:rFonts w:asciiTheme="minorHAnsi" w:hAnsiTheme="minorHAnsi" w:cs="Arial"/>
          <w:i/>
          <w:sz w:val="20"/>
          <w:szCs w:val="20"/>
          <w:highlight w:val="lightGray"/>
        </w:rPr>
        <w:t>DATE</w:t>
      </w:r>
      <w:r w:rsidR="00BB6A4F" w:rsidRPr="00290D8F">
        <w:rPr>
          <w:rFonts w:asciiTheme="minorHAnsi" w:hAnsiTheme="minorHAnsi" w:cs="Arial"/>
          <w:color w:val="808080" w:themeColor="background1" w:themeShade="80"/>
          <w:sz w:val="20"/>
          <w:szCs w:val="20"/>
        </w:rPr>
        <w:t xml:space="preserve"> to </w:t>
      </w:r>
      <w:r w:rsidR="00BB6A4F" w:rsidRPr="00290D8F">
        <w:rPr>
          <w:rFonts w:asciiTheme="minorHAnsi" w:hAnsiTheme="minorHAnsi" w:cs="Arial"/>
          <w:i/>
          <w:sz w:val="20"/>
          <w:szCs w:val="20"/>
          <w:highlight w:val="lightGray"/>
        </w:rPr>
        <w:t>DATE</w:t>
      </w:r>
      <w:r w:rsidR="00BB6A4F" w:rsidRPr="00290D8F">
        <w:rPr>
          <w:rFonts w:asciiTheme="minorHAnsi" w:hAnsiTheme="minorHAnsi" w:cs="Arial"/>
          <w:color w:val="808080" w:themeColor="background1" w:themeShade="80"/>
          <w:sz w:val="20"/>
          <w:szCs w:val="20"/>
        </w:rPr>
        <w:t xml:space="preserve">. </w:t>
      </w:r>
    </w:p>
    <w:p w14:paraId="707E7CFA" w14:textId="77777777" w:rsidR="00624EA6" w:rsidRPr="00290D8F" w:rsidRDefault="00624EA6" w:rsidP="00624EA6">
      <w:pPr>
        <w:jc w:val="both"/>
        <w:rPr>
          <w:rFonts w:asciiTheme="minorHAnsi" w:hAnsiTheme="minorHAnsi" w:cs="Arial"/>
          <w:sz w:val="20"/>
          <w:szCs w:val="20"/>
        </w:rPr>
      </w:pPr>
    </w:p>
    <w:p w14:paraId="3F8D6846" w14:textId="77777777" w:rsidR="00624EA6" w:rsidRPr="00290D8F" w:rsidRDefault="002510A7" w:rsidP="00624EA6">
      <w:pPr>
        <w:autoSpaceDE w:val="0"/>
        <w:autoSpaceDN w:val="0"/>
        <w:adjustRightInd w:val="0"/>
        <w:jc w:val="center"/>
        <w:rPr>
          <w:rFonts w:asciiTheme="minorHAnsi" w:hAnsiTheme="minorHAnsi" w:cs="Arial"/>
          <w:noProof/>
          <w:color w:val="FF0000"/>
          <w:sz w:val="52"/>
          <w:szCs w:val="20"/>
          <w:lang w:eastAsia="es-US"/>
        </w:rPr>
      </w:pPr>
      <w:r>
        <w:rPr>
          <w:rFonts w:asciiTheme="minorHAnsi" w:hAnsiTheme="minorHAnsi" w:cs="Arial"/>
          <w:noProof/>
          <w:color w:val="FF0000"/>
          <w:sz w:val="52"/>
          <w:szCs w:val="20"/>
          <w:lang w:val="fr-FR" w:eastAsia="fr-FR"/>
        </w:rPr>
      </w:r>
      <w:r>
        <w:rPr>
          <w:rFonts w:asciiTheme="minorHAnsi" w:hAnsiTheme="minorHAnsi" w:cs="Arial"/>
          <w:noProof/>
          <w:color w:val="FF0000"/>
          <w:sz w:val="52"/>
          <w:szCs w:val="20"/>
          <w:lang w:val="fr-FR" w:eastAsia="fr-FR"/>
        </w:rPr>
        <w:pict w14:anchorId="7713E4E7">
          <v:shape id="AutoShape 11" o:spid="_x0000_s1029" style="width:84.2pt;height:58.75pt;visibility:visible;mso-left-percent:-10001;mso-top-percent:-10001;mso-position-horizontal:absolute;mso-position-horizontal-relative:char;mso-position-vertical:absolute;mso-position-vertical-relative:line;mso-left-percent:-10001;mso-top-percent:-10001" coordsize="21600,21600" o:spt="100" adj="0,,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formulas/>
            <v:path o:extrusionok="f" o:connecttype="custom" o:connectlocs="0,2147483647;2147483647,0;2147483647,2147483647;2147483647,2147483647;2147483647,2147483647;2147483647,2147483647;0,2147483647;0,2147483647" o:connectangles="0,0,0,0,0,0,0,0" textboxrect="761,22454,21069,30282"/>
            <o:lock v:ext="edit" verticies="t"/>
            <w10:anchorlock/>
          </v:shape>
        </w:pict>
      </w:r>
      <w:r w:rsidR="00EF5E5E" w:rsidRPr="00290D8F">
        <w:rPr>
          <w:rFonts w:asciiTheme="minorHAnsi" w:hAnsiTheme="minorHAnsi" w:cs="Arial"/>
          <w:noProof/>
          <w:color w:val="FF0000"/>
          <w:sz w:val="52"/>
          <w:szCs w:val="20"/>
          <w:lang w:eastAsia="es-US"/>
        </w:rPr>
        <w:t xml:space="preserve"> </w:t>
      </w:r>
      <w:r w:rsidR="00D804D4" w:rsidRPr="00290D8F">
        <w:rPr>
          <w:rFonts w:asciiTheme="minorHAnsi" w:hAnsiTheme="minorHAnsi" w:cs="Arial"/>
          <w:color w:val="000000"/>
          <w:sz w:val="20"/>
          <w:szCs w:val="20"/>
          <w:highlight w:val="lightGray"/>
        </w:rPr>
        <w:t>[</w:t>
      </w:r>
      <w:r w:rsidR="00EF5E5E" w:rsidRPr="00290D8F">
        <w:rPr>
          <w:rFonts w:asciiTheme="minorHAnsi" w:hAnsiTheme="minorHAnsi" w:cs="Arial"/>
          <w:color w:val="000000"/>
          <w:sz w:val="20"/>
          <w:szCs w:val="20"/>
          <w:highlight w:val="lightGray"/>
        </w:rPr>
        <w:t>feel free to add pictures</w:t>
      </w:r>
      <w:r w:rsidR="007D237D" w:rsidRPr="00290D8F">
        <w:rPr>
          <w:rFonts w:asciiTheme="minorHAnsi" w:hAnsiTheme="minorHAnsi" w:cs="Arial"/>
          <w:color w:val="000000"/>
          <w:sz w:val="20"/>
          <w:szCs w:val="20"/>
          <w:highlight w:val="lightGray"/>
        </w:rPr>
        <w:t xml:space="preserve"> of the MFI, </w:t>
      </w:r>
      <w:r w:rsidR="009E1E0E" w:rsidRPr="00290D8F">
        <w:rPr>
          <w:rFonts w:asciiTheme="minorHAnsi" w:hAnsiTheme="minorHAnsi" w:cs="Arial"/>
          <w:color w:val="000000"/>
          <w:sz w:val="20"/>
          <w:szCs w:val="20"/>
          <w:highlight w:val="lightGray"/>
        </w:rPr>
        <w:t>clients</w:t>
      </w:r>
      <w:r w:rsidR="00D804D4" w:rsidRPr="00290D8F">
        <w:rPr>
          <w:rFonts w:asciiTheme="minorHAnsi" w:hAnsiTheme="minorHAnsi" w:cs="Arial"/>
          <w:color w:val="000000"/>
          <w:sz w:val="20"/>
          <w:szCs w:val="20"/>
          <w:highlight w:val="lightGray"/>
        </w:rPr>
        <w:t>]</w:t>
      </w:r>
      <w:r w:rsidR="00EF5E5E" w:rsidRPr="00290D8F">
        <w:rPr>
          <w:rFonts w:asciiTheme="minorHAnsi" w:hAnsiTheme="minorHAnsi" w:cs="Arial"/>
          <w:noProof/>
          <w:color w:val="FF0000"/>
          <w:sz w:val="52"/>
          <w:szCs w:val="20"/>
          <w:lang w:eastAsia="es-US"/>
        </w:rPr>
        <w:t xml:space="preserve"> </w:t>
      </w:r>
      <w:r>
        <w:rPr>
          <w:rFonts w:asciiTheme="minorHAnsi" w:hAnsiTheme="minorHAnsi" w:cs="Arial"/>
          <w:noProof/>
          <w:color w:val="FF0000"/>
          <w:sz w:val="52"/>
          <w:szCs w:val="20"/>
          <w:lang w:val="fr-FR" w:eastAsia="fr-FR"/>
        </w:rPr>
      </w:r>
      <w:r>
        <w:rPr>
          <w:rFonts w:asciiTheme="minorHAnsi" w:hAnsiTheme="minorHAnsi" w:cs="Arial"/>
          <w:noProof/>
          <w:color w:val="FF0000"/>
          <w:sz w:val="52"/>
          <w:szCs w:val="20"/>
          <w:lang w:val="fr-FR" w:eastAsia="fr-FR"/>
        </w:rPr>
        <w:pict w14:anchorId="53C74369">
          <v:shape id="Photo" o:spid="_x0000_s1028" style="width:84.2pt;height:58.75pt;visibility:visible;mso-left-percent:-10001;mso-top-percent:-10001;mso-position-horizontal:absolute;mso-position-horizontal-relative:char;mso-position-vertical:absolute;mso-position-vertical-relative:line;mso-left-percent:-10001;mso-top-percent:-10001" coordsize="21600,21600" o:spt="100" adj="0,,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formulas/>
            <v:path o:extrusionok="f" o:connecttype="custom" o:connectlocs="0,2147483647;2147483647,0;2147483647,2147483647;2147483647,2147483647;2147483647,2147483647;2147483647,2147483647;0,2147483647;0,2147483647" o:connectangles="0,0,0,0,0,0,0,0" textboxrect="761,22454,21069,30282"/>
            <o:lock v:ext="edit" verticies="t"/>
            <w10:anchorlock/>
          </v:shape>
        </w:pict>
      </w:r>
    </w:p>
    <w:p w14:paraId="2EE61D2C" w14:textId="77777777" w:rsidR="00EF5E5E" w:rsidRPr="00290D8F" w:rsidRDefault="00EF5E5E" w:rsidP="00412FD4">
      <w:pPr>
        <w:jc w:val="both"/>
        <w:rPr>
          <w:rFonts w:asciiTheme="minorHAnsi" w:hAnsiTheme="minorHAnsi" w:cs="Arial"/>
          <w:b/>
          <w:bCs/>
          <w:sz w:val="20"/>
          <w:szCs w:val="20"/>
        </w:rPr>
      </w:pPr>
    </w:p>
    <w:p w14:paraId="4CF9EF5C" w14:textId="77777777" w:rsidR="00FE6C59" w:rsidRPr="00BE1903" w:rsidRDefault="00FE6C59" w:rsidP="00FE6C59">
      <w:pPr>
        <w:spacing w:after="80"/>
        <w:jc w:val="both"/>
        <w:rPr>
          <w:rFonts w:asciiTheme="minorHAnsi" w:hAnsiTheme="minorHAnsi" w:cs="Arial"/>
          <w:b/>
          <w:bCs/>
          <w:color w:val="000000" w:themeColor="text1"/>
          <w:sz w:val="20"/>
          <w:szCs w:val="20"/>
        </w:rPr>
      </w:pPr>
    </w:p>
    <w:p w14:paraId="2B60761D" w14:textId="77777777" w:rsidR="00FE6C59" w:rsidRPr="00BE1903" w:rsidRDefault="00FE6C59" w:rsidP="00FE6C59">
      <w:pPr>
        <w:spacing w:after="80"/>
        <w:jc w:val="both"/>
        <w:rPr>
          <w:rFonts w:asciiTheme="minorHAnsi" w:hAnsiTheme="minorHAnsi" w:cs="Arial"/>
          <w:b/>
          <w:bCs/>
          <w:color w:val="000000" w:themeColor="text1"/>
          <w:sz w:val="20"/>
          <w:szCs w:val="20"/>
        </w:rPr>
      </w:pPr>
      <w:r w:rsidRPr="00BE1903">
        <w:rPr>
          <w:rFonts w:asciiTheme="minorHAnsi" w:hAnsiTheme="minorHAnsi" w:cs="Arial"/>
          <w:b/>
          <w:bCs/>
          <w:color w:val="000000" w:themeColor="text1"/>
          <w:sz w:val="20"/>
          <w:szCs w:val="20"/>
        </w:rPr>
        <w:t>Description of the MFI</w:t>
      </w:r>
    </w:p>
    <w:p w14:paraId="2E9FFA46" w14:textId="77777777" w:rsidR="00412FD4" w:rsidRPr="00290D8F" w:rsidRDefault="009E1E0E" w:rsidP="00412FD4">
      <w:pPr>
        <w:jc w:val="both"/>
        <w:rPr>
          <w:rFonts w:asciiTheme="minorHAnsi" w:hAnsiTheme="minorHAnsi" w:cs="Arial"/>
          <w:i/>
          <w:sz w:val="20"/>
          <w:szCs w:val="20"/>
        </w:rPr>
      </w:pPr>
      <w:r w:rsidRPr="00290D8F">
        <w:rPr>
          <w:rFonts w:asciiTheme="minorHAnsi" w:hAnsiTheme="minorHAnsi" w:cs="Arial"/>
          <w:i/>
          <w:sz w:val="20"/>
          <w:szCs w:val="20"/>
          <w:highlight w:val="lightGray"/>
        </w:rPr>
        <w:t xml:space="preserve">Provide a brief description of </w:t>
      </w:r>
      <w:r w:rsidR="0019781D" w:rsidRPr="00290D8F">
        <w:rPr>
          <w:rFonts w:asciiTheme="minorHAnsi" w:hAnsiTheme="minorHAnsi" w:cs="Arial"/>
          <w:i/>
          <w:sz w:val="20"/>
          <w:szCs w:val="20"/>
          <w:highlight w:val="lightGray"/>
        </w:rPr>
        <w:t>the MFI</w:t>
      </w:r>
      <w:r w:rsidR="00DC2211" w:rsidRPr="00290D8F">
        <w:rPr>
          <w:rFonts w:asciiTheme="minorHAnsi" w:hAnsiTheme="minorHAnsi" w:cs="Arial"/>
          <w:i/>
          <w:sz w:val="20"/>
          <w:szCs w:val="20"/>
          <w:highlight w:val="lightGray"/>
        </w:rPr>
        <w:t xml:space="preserve"> giving details not contained in the Introduction above</w:t>
      </w:r>
      <w:r w:rsidR="0019781D" w:rsidRPr="00290D8F">
        <w:rPr>
          <w:rFonts w:asciiTheme="minorHAnsi" w:hAnsiTheme="minorHAnsi" w:cs="Arial"/>
          <w:i/>
          <w:sz w:val="20"/>
          <w:szCs w:val="20"/>
          <w:highlight w:val="lightGray"/>
        </w:rPr>
        <w:t xml:space="preserve">, including </w:t>
      </w:r>
      <w:r w:rsidR="00DC2211" w:rsidRPr="00290D8F">
        <w:rPr>
          <w:rFonts w:asciiTheme="minorHAnsi" w:hAnsiTheme="minorHAnsi" w:cs="Arial"/>
          <w:i/>
          <w:sz w:val="20"/>
          <w:szCs w:val="20"/>
          <w:highlight w:val="lightGray"/>
        </w:rPr>
        <w:t xml:space="preserve">social </w:t>
      </w:r>
      <w:r w:rsidR="00412FD4" w:rsidRPr="00290D8F">
        <w:rPr>
          <w:rFonts w:asciiTheme="minorHAnsi" w:hAnsiTheme="minorHAnsi" w:cs="Arial"/>
          <w:i/>
          <w:sz w:val="20"/>
          <w:szCs w:val="20"/>
          <w:highlight w:val="lightGray"/>
        </w:rPr>
        <w:t xml:space="preserve">objectives, </w:t>
      </w:r>
      <w:r w:rsidR="0019781D" w:rsidRPr="00290D8F">
        <w:rPr>
          <w:rFonts w:asciiTheme="minorHAnsi" w:hAnsiTheme="minorHAnsi" w:cs="Arial"/>
          <w:i/>
          <w:sz w:val="20"/>
          <w:szCs w:val="20"/>
          <w:highlight w:val="lightGray"/>
        </w:rPr>
        <w:t xml:space="preserve">areas of operations, </w:t>
      </w:r>
      <w:r w:rsidR="00412FD4" w:rsidRPr="00290D8F">
        <w:rPr>
          <w:rFonts w:asciiTheme="minorHAnsi" w:hAnsiTheme="minorHAnsi" w:cs="Arial"/>
          <w:i/>
          <w:sz w:val="20"/>
          <w:szCs w:val="20"/>
          <w:highlight w:val="lightGray"/>
        </w:rPr>
        <w:t>method</w:t>
      </w:r>
      <w:r w:rsidR="008732DF" w:rsidRPr="00290D8F">
        <w:rPr>
          <w:rFonts w:asciiTheme="minorHAnsi" w:hAnsiTheme="minorHAnsi" w:cs="Arial"/>
          <w:i/>
          <w:sz w:val="20"/>
          <w:szCs w:val="20"/>
          <w:highlight w:val="lightGray"/>
        </w:rPr>
        <w:t xml:space="preserve">ology and services provided (financial and </w:t>
      </w:r>
      <w:r w:rsidR="004C2767" w:rsidRPr="00290D8F">
        <w:rPr>
          <w:rFonts w:asciiTheme="minorHAnsi" w:hAnsiTheme="minorHAnsi" w:cs="Arial"/>
          <w:i/>
          <w:sz w:val="20"/>
          <w:szCs w:val="20"/>
          <w:highlight w:val="lightGray"/>
        </w:rPr>
        <w:t>non-financial</w:t>
      </w:r>
      <w:r w:rsidR="008732DF" w:rsidRPr="00290D8F">
        <w:rPr>
          <w:rFonts w:asciiTheme="minorHAnsi" w:hAnsiTheme="minorHAnsi" w:cs="Arial"/>
          <w:i/>
          <w:sz w:val="20"/>
          <w:szCs w:val="20"/>
          <w:highlight w:val="lightGray"/>
        </w:rPr>
        <w:t xml:space="preserve">). Describe the MFI’s context, </w:t>
      </w:r>
      <w:r w:rsidR="0019781D" w:rsidRPr="00290D8F">
        <w:rPr>
          <w:rFonts w:asciiTheme="minorHAnsi" w:hAnsiTheme="minorHAnsi" w:cs="Arial"/>
          <w:i/>
          <w:sz w:val="20"/>
          <w:szCs w:val="20"/>
          <w:highlight w:val="lightGray"/>
        </w:rPr>
        <w:t>history</w:t>
      </w:r>
      <w:r w:rsidR="008732DF" w:rsidRPr="00290D8F">
        <w:rPr>
          <w:rFonts w:asciiTheme="minorHAnsi" w:hAnsiTheme="minorHAnsi" w:cs="Arial"/>
          <w:i/>
          <w:sz w:val="20"/>
          <w:szCs w:val="20"/>
          <w:highlight w:val="lightGray"/>
        </w:rPr>
        <w:t xml:space="preserve"> and </w:t>
      </w:r>
      <w:r w:rsidR="0019781D" w:rsidRPr="00290D8F">
        <w:rPr>
          <w:rFonts w:asciiTheme="minorHAnsi" w:hAnsiTheme="minorHAnsi" w:cs="Arial"/>
          <w:i/>
          <w:sz w:val="20"/>
          <w:szCs w:val="20"/>
          <w:highlight w:val="lightGray"/>
        </w:rPr>
        <w:t>any particularities</w:t>
      </w:r>
      <w:r w:rsidR="00B637F6" w:rsidRPr="00290D8F">
        <w:rPr>
          <w:rFonts w:asciiTheme="minorHAnsi" w:hAnsiTheme="minorHAnsi" w:cs="Arial"/>
          <w:i/>
          <w:sz w:val="20"/>
          <w:szCs w:val="20"/>
          <w:highlight w:val="lightGray"/>
        </w:rPr>
        <w:t xml:space="preserve">. </w:t>
      </w:r>
      <w:r w:rsidR="0019781D" w:rsidRPr="00290D8F">
        <w:rPr>
          <w:rFonts w:asciiTheme="minorHAnsi" w:hAnsiTheme="minorHAnsi" w:cs="Arial"/>
          <w:i/>
          <w:sz w:val="20"/>
          <w:szCs w:val="20"/>
          <w:highlight w:val="lightGray"/>
        </w:rPr>
        <w:t xml:space="preserve">Please </w:t>
      </w:r>
      <w:r w:rsidR="00594524" w:rsidRPr="00290D8F">
        <w:rPr>
          <w:rFonts w:asciiTheme="minorHAnsi" w:hAnsiTheme="minorHAnsi" w:cs="Arial"/>
          <w:i/>
          <w:sz w:val="20"/>
          <w:szCs w:val="20"/>
          <w:highlight w:val="lightGray"/>
        </w:rPr>
        <w:t xml:space="preserve">mention any key partners, </w:t>
      </w:r>
      <w:r w:rsidR="0019781D" w:rsidRPr="00290D8F">
        <w:rPr>
          <w:rFonts w:asciiTheme="minorHAnsi" w:hAnsiTheme="minorHAnsi" w:cs="Arial"/>
          <w:i/>
          <w:sz w:val="20"/>
          <w:szCs w:val="20"/>
          <w:highlight w:val="lightGray"/>
        </w:rPr>
        <w:t>affiliations</w:t>
      </w:r>
      <w:r w:rsidR="008732DF" w:rsidRPr="00290D8F">
        <w:rPr>
          <w:rFonts w:asciiTheme="minorHAnsi" w:hAnsiTheme="minorHAnsi" w:cs="Arial"/>
          <w:i/>
          <w:sz w:val="20"/>
          <w:szCs w:val="20"/>
          <w:highlight w:val="lightGray"/>
        </w:rPr>
        <w:t xml:space="preserve"> or parent organization</w:t>
      </w:r>
      <w:r w:rsidR="00412FD4" w:rsidRPr="00290D8F">
        <w:rPr>
          <w:rFonts w:asciiTheme="minorHAnsi" w:hAnsiTheme="minorHAnsi" w:cs="Arial"/>
          <w:i/>
          <w:sz w:val="20"/>
          <w:szCs w:val="20"/>
          <w:highlight w:val="lightGray"/>
        </w:rPr>
        <w:t>.</w:t>
      </w:r>
      <w:r w:rsidR="001D47F4" w:rsidRPr="00290D8F">
        <w:rPr>
          <w:rFonts w:asciiTheme="minorHAnsi" w:hAnsiTheme="minorHAnsi" w:cs="Arial"/>
          <w:i/>
          <w:sz w:val="20"/>
          <w:szCs w:val="20"/>
        </w:rPr>
        <w:t xml:space="preserve"> </w:t>
      </w:r>
    </w:p>
    <w:p w14:paraId="4A510AB3" w14:textId="77777777" w:rsidR="00FE6C59" w:rsidRPr="00290D8F" w:rsidRDefault="00FE6C59" w:rsidP="00412FD4">
      <w:pPr>
        <w:jc w:val="both"/>
        <w:rPr>
          <w:rFonts w:asciiTheme="minorHAnsi" w:hAnsiTheme="minorHAnsi" w:cs="Arial"/>
          <w:i/>
          <w:sz w:val="20"/>
          <w:szCs w:val="20"/>
        </w:rPr>
      </w:pPr>
    </w:p>
    <w:p w14:paraId="22144281" w14:textId="77777777" w:rsidR="00412FD4" w:rsidRPr="00290D8F" w:rsidRDefault="00412FD4" w:rsidP="00412FD4">
      <w:pPr>
        <w:jc w:val="both"/>
        <w:rPr>
          <w:rFonts w:asciiTheme="minorHAnsi" w:hAnsiTheme="minorHAnsi" w:cs="Arial"/>
          <w:color w:val="000000"/>
          <w:sz w:val="20"/>
          <w:szCs w:val="20"/>
        </w:rPr>
      </w:pPr>
    </w:p>
    <w:p w14:paraId="7E4821A8" w14:textId="77777777" w:rsidR="00F77661" w:rsidRDefault="00F77661">
      <w:pPr>
        <w:rPr>
          <w:rFonts w:asciiTheme="minorHAnsi" w:hAnsiTheme="minorHAnsi" w:cs="Arial"/>
          <w:b/>
          <w:bCs/>
          <w:color w:val="000080"/>
          <w:sz w:val="20"/>
          <w:szCs w:val="20"/>
        </w:rPr>
      </w:pPr>
      <w:r>
        <w:rPr>
          <w:rFonts w:asciiTheme="minorHAnsi" w:hAnsiTheme="minorHAnsi" w:cs="Arial"/>
          <w:b/>
          <w:bCs/>
          <w:color w:val="000080"/>
          <w:sz w:val="20"/>
          <w:szCs w:val="20"/>
        </w:rPr>
        <w:br w:type="page"/>
      </w:r>
      <w:bookmarkStart w:id="0" w:name="_GoBack"/>
      <w:bookmarkEnd w:id="0"/>
    </w:p>
    <w:p w14:paraId="30401F38" w14:textId="77777777" w:rsidR="00D40DA0" w:rsidRPr="00BE1903" w:rsidRDefault="008F5EAA" w:rsidP="00AA1796">
      <w:pPr>
        <w:spacing w:after="80"/>
        <w:jc w:val="center"/>
        <w:rPr>
          <w:rFonts w:asciiTheme="minorHAnsi" w:hAnsiTheme="minorHAnsi" w:cs="Arial"/>
          <w:color w:val="000000" w:themeColor="text1"/>
          <w:sz w:val="18"/>
          <w:szCs w:val="18"/>
        </w:rPr>
      </w:pPr>
      <w:r w:rsidRPr="00BE1903">
        <w:rPr>
          <w:rFonts w:asciiTheme="minorHAnsi" w:hAnsiTheme="minorHAnsi" w:cs="Arial"/>
          <w:b/>
          <w:bCs/>
          <w:color w:val="000000" w:themeColor="text1"/>
          <w:sz w:val="20"/>
          <w:szCs w:val="20"/>
        </w:rPr>
        <w:lastRenderedPageBreak/>
        <w:t xml:space="preserve">Key </w:t>
      </w:r>
      <w:r w:rsidR="00F77661" w:rsidRPr="00BE1903">
        <w:rPr>
          <w:rFonts w:asciiTheme="minorHAnsi" w:hAnsiTheme="minorHAnsi" w:cs="Arial"/>
          <w:b/>
          <w:bCs/>
          <w:color w:val="000000" w:themeColor="text1"/>
          <w:sz w:val="20"/>
          <w:szCs w:val="20"/>
        </w:rPr>
        <w:t>Social d</w:t>
      </w:r>
      <w:r w:rsidRPr="00BE1903">
        <w:rPr>
          <w:rFonts w:asciiTheme="minorHAnsi" w:hAnsiTheme="minorHAnsi" w:cs="Arial"/>
          <w:b/>
          <w:bCs/>
          <w:color w:val="000000" w:themeColor="text1"/>
          <w:sz w:val="20"/>
          <w:szCs w:val="20"/>
        </w:rPr>
        <w:t xml:space="preserve">ata </w:t>
      </w:r>
      <w:r w:rsidR="008732DF" w:rsidRPr="00BE1903">
        <w:rPr>
          <w:rFonts w:asciiTheme="minorHAnsi" w:hAnsiTheme="minorHAnsi" w:cs="Arial"/>
          <w:color w:val="000000" w:themeColor="text1"/>
          <w:sz w:val="20"/>
          <w:szCs w:val="20"/>
        </w:rPr>
        <w:t>&lt;</w:t>
      </w:r>
      <w:r w:rsidR="0077582D" w:rsidRPr="00BE1903">
        <w:rPr>
          <w:rFonts w:asciiTheme="minorHAnsi" w:hAnsiTheme="minorHAnsi" w:cs="Arial"/>
          <w:color w:val="000000" w:themeColor="text1"/>
          <w:sz w:val="20"/>
          <w:szCs w:val="20"/>
        </w:rPr>
        <w:t>Month</w:t>
      </w:r>
      <w:r w:rsidR="008732DF" w:rsidRPr="00BE1903">
        <w:rPr>
          <w:rFonts w:asciiTheme="minorHAnsi" w:hAnsiTheme="minorHAnsi" w:cs="Arial"/>
          <w:color w:val="000000" w:themeColor="text1"/>
          <w:sz w:val="20"/>
          <w:szCs w:val="20"/>
        </w:rPr>
        <w:t xml:space="preserve"> Year&gt;</w:t>
      </w:r>
    </w:p>
    <w:p w14:paraId="26FA847B" w14:textId="77777777" w:rsidR="000A419E" w:rsidRPr="00290D8F" w:rsidRDefault="000A419E" w:rsidP="00D40DA0">
      <w:pPr>
        <w:tabs>
          <w:tab w:val="left" w:pos="2127"/>
        </w:tabs>
        <w:jc w:val="both"/>
        <w:rPr>
          <w:rFonts w:asciiTheme="minorHAnsi" w:hAnsiTheme="minorHAnsi" w:cs="Arial"/>
          <w:sz w:val="18"/>
          <w:szCs w:val="18"/>
        </w:rPr>
        <w:sectPr w:rsidR="000A419E" w:rsidRPr="00290D8F" w:rsidSect="00885558">
          <w:pgSz w:w="11906" w:h="16838" w:code="9"/>
          <w:pgMar w:top="822" w:right="992" w:bottom="992" w:left="1077" w:header="709" w:footer="284" w:gutter="0"/>
          <w:cols w:space="708"/>
          <w:titlePg/>
          <w:docGrid w:linePitch="360"/>
        </w:sectPr>
      </w:pPr>
    </w:p>
    <w:p w14:paraId="73B9340E" w14:textId="77777777" w:rsidR="00B25CF6" w:rsidRPr="00F77661" w:rsidRDefault="00B25CF6" w:rsidP="00DC46D6">
      <w:pPr>
        <w:spacing w:after="80"/>
        <w:jc w:val="center"/>
        <w:rPr>
          <w:rFonts w:asciiTheme="minorHAnsi" w:hAnsiTheme="minorHAnsi" w:cs="Arial"/>
          <w:b/>
          <w:bCs/>
          <w:color w:val="000080"/>
          <w:sz w:val="20"/>
          <w:szCs w:val="20"/>
        </w:rPr>
      </w:pPr>
    </w:p>
    <w:p w14:paraId="230EE0F8" w14:textId="77777777" w:rsidR="00B25CF6" w:rsidRPr="002110A1" w:rsidRDefault="00B25CF6" w:rsidP="00AA1796">
      <w:pPr>
        <w:spacing w:after="80"/>
        <w:jc w:val="center"/>
        <w:rPr>
          <w:rFonts w:asciiTheme="minorHAnsi" w:hAnsiTheme="minorHAnsi" w:cs="Arial"/>
          <w:b/>
          <w:bCs/>
          <w:color w:val="000080"/>
          <w:sz w:val="20"/>
          <w:szCs w:val="20"/>
        </w:rPr>
      </w:pPr>
    </w:p>
    <w:p w14:paraId="0CD94285" w14:textId="77777777" w:rsidR="002110A1" w:rsidRDefault="002110A1" w:rsidP="002110A1">
      <w:pPr>
        <w:spacing w:after="80"/>
        <w:rPr>
          <w:rFonts w:asciiTheme="minorHAnsi" w:hAnsiTheme="minorHAnsi" w:cs="Arial"/>
          <w:b/>
          <w:sz w:val="20"/>
          <w:szCs w:val="20"/>
        </w:rPr>
      </w:pPr>
      <w:r w:rsidRPr="002110A1">
        <w:rPr>
          <w:noProof/>
          <w:szCs w:val="20"/>
          <w:lang w:val="fr-FR" w:eastAsia="fr-FR"/>
        </w:rPr>
        <w:drawing>
          <wp:inline distT="0" distB="0" distL="0" distR="0" wp14:anchorId="1E71E32C" wp14:editId="1224C22A">
            <wp:extent cx="6245225" cy="8636407"/>
            <wp:effectExtent l="19050" t="0" r="3175"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245225" cy="8636407"/>
                    </a:xfrm>
                    <a:prstGeom prst="rect">
                      <a:avLst/>
                    </a:prstGeom>
                    <a:noFill/>
                    <a:ln w="9525">
                      <a:noFill/>
                      <a:miter lim="800000"/>
                      <a:headEnd/>
                      <a:tailEnd/>
                    </a:ln>
                  </pic:spPr>
                </pic:pic>
              </a:graphicData>
            </a:graphic>
          </wp:inline>
        </w:drawing>
      </w:r>
    </w:p>
    <w:p w14:paraId="05D9932E" w14:textId="77777777" w:rsidR="002110A1" w:rsidRDefault="002110A1" w:rsidP="00EA25CD">
      <w:pPr>
        <w:spacing w:after="80"/>
        <w:jc w:val="center"/>
        <w:rPr>
          <w:rFonts w:asciiTheme="minorHAnsi" w:hAnsiTheme="minorHAnsi" w:cs="Arial"/>
          <w:b/>
          <w:sz w:val="20"/>
          <w:szCs w:val="20"/>
        </w:rPr>
      </w:pPr>
    </w:p>
    <w:p w14:paraId="06EFFB4B" w14:textId="77777777" w:rsidR="00AA1796" w:rsidRDefault="00AA602E" w:rsidP="00EA25CD">
      <w:pPr>
        <w:spacing w:after="80"/>
        <w:jc w:val="center"/>
        <w:rPr>
          <w:rFonts w:asciiTheme="minorHAnsi" w:hAnsiTheme="minorHAnsi" w:cs="Arial"/>
          <w:b/>
          <w:sz w:val="20"/>
          <w:szCs w:val="20"/>
        </w:rPr>
      </w:pPr>
      <w:r w:rsidRPr="00290D8F">
        <w:rPr>
          <w:rFonts w:asciiTheme="minorHAnsi" w:hAnsiTheme="minorHAnsi" w:cs="Arial"/>
          <w:b/>
          <w:bCs/>
          <w:color w:val="000080"/>
          <w:sz w:val="20"/>
          <w:szCs w:val="20"/>
        </w:rPr>
        <w:lastRenderedPageBreak/>
        <w:br/>
      </w:r>
      <w:r w:rsidR="002110A1" w:rsidRPr="002110A1">
        <w:rPr>
          <w:noProof/>
          <w:szCs w:val="20"/>
          <w:lang w:val="fr-FR" w:eastAsia="fr-FR"/>
        </w:rPr>
        <w:drawing>
          <wp:inline distT="0" distB="0" distL="0" distR="0" wp14:anchorId="27397B0F" wp14:editId="6332B1F5">
            <wp:extent cx="6245225" cy="7855620"/>
            <wp:effectExtent l="1905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245225" cy="7855620"/>
                    </a:xfrm>
                    <a:prstGeom prst="rect">
                      <a:avLst/>
                    </a:prstGeom>
                    <a:noFill/>
                    <a:ln w="9525">
                      <a:noFill/>
                      <a:miter lim="800000"/>
                      <a:headEnd/>
                      <a:tailEnd/>
                    </a:ln>
                  </pic:spPr>
                </pic:pic>
              </a:graphicData>
            </a:graphic>
          </wp:inline>
        </w:drawing>
      </w:r>
    </w:p>
    <w:p w14:paraId="3F882CD6" w14:textId="77777777" w:rsidR="00AA1796" w:rsidRDefault="00AA1796">
      <w:pPr>
        <w:rPr>
          <w:rFonts w:asciiTheme="minorHAnsi" w:hAnsiTheme="minorHAnsi" w:cs="Arial"/>
          <w:b/>
          <w:sz w:val="20"/>
          <w:szCs w:val="20"/>
        </w:rPr>
      </w:pPr>
      <w:r>
        <w:rPr>
          <w:rFonts w:asciiTheme="minorHAnsi" w:hAnsiTheme="minorHAnsi" w:cs="Arial"/>
          <w:b/>
          <w:sz w:val="20"/>
          <w:szCs w:val="20"/>
        </w:rPr>
        <w:br w:type="page"/>
      </w:r>
    </w:p>
    <w:p w14:paraId="662CD73F" w14:textId="77777777" w:rsidR="00D07433" w:rsidRPr="00290D8F" w:rsidRDefault="002C6473" w:rsidP="00AA1796">
      <w:pPr>
        <w:jc w:val="center"/>
        <w:rPr>
          <w:rFonts w:asciiTheme="minorHAnsi" w:hAnsiTheme="minorHAnsi" w:cs="Arial"/>
          <w:b/>
          <w:sz w:val="20"/>
          <w:szCs w:val="20"/>
        </w:rPr>
      </w:pPr>
      <w:r w:rsidRPr="00290D8F">
        <w:rPr>
          <w:rFonts w:asciiTheme="minorHAnsi" w:hAnsiTheme="minorHAnsi" w:cs="Arial"/>
          <w:b/>
          <w:sz w:val="20"/>
          <w:szCs w:val="20"/>
        </w:rPr>
        <w:lastRenderedPageBreak/>
        <w:t>Universal Standards Results by D</w:t>
      </w:r>
      <w:r w:rsidR="00FF39DD" w:rsidRPr="00290D8F">
        <w:rPr>
          <w:rFonts w:asciiTheme="minorHAnsi" w:hAnsiTheme="minorHAnsi" w:cs="Arial"/>
          <w:b/>
          <w:sz w:val="20"/>
          <w:szCs w:val="20"/>
        </w:rPr>
        <w:t>imension</w:t>
      </w:r>
      <w:r w:rsidRPr="00290D8F">
        <w:rPr>
          <w:rFonts w:asciiTheme="minorHAnsi" w:hAnsiTheme="minorHAnsi" w:cs="Arial"/>
          <w:b/>
          <w:sz w:val="20"/>
          <w:szCs w:val="20"/>
        </w:rPr>
        <w:t>s</w:t>
      </w:r>
    </w:p>
    <w:p w14:paraId="614A6CFE" w14:textId="77777777" w:rsidR="00642118" w:rsidRPr="00290D8F" w:rsidRDefault="009D0C08" w:rsidP="00290D8F">
      <w:pPr>
        <w:tabs>
          <w:tab w:val="center" w:pos="2400"/>
          <w:tab w:val="center" w:pos="7320"/>
        </w:tabs>
        <w:jc w:val="both"/>
        <w:rPr>
          <w:rFonts w:asciiTheme="minorHAnsi" w:hAnsiTheme="minorHAnsi" w:cs="Arial"/>
          <w:sz w:val="20"/>
          <w:szCs w:val="20"/>
          <w:highlight w:val="lightGray"/>
        </w:rPr>
      </w:pPr>
      <w:r w:rsidRPr="00290D8F">
        <w:rPr>
          <w:rFonts w:asciiTheme="minorHAnsi" w:hAnsiTheme="minorHAnsi" w:cs="Arial"/>
          <w:b/>
          <w:bCs/>
          <w:noProof/>
          <w:sz w:val="20"/>
          <w:szCs w:val="20"/>
          <w:lang w:eastAsia="en-US"/>
        </w:rPr>
        <w:tab/>
      </w:r>
    </w:p>
    <w:p w14:paraId="7F4435B2" w14:textId="77777777" w:rsidR="00D07433" w:rsidRPr="00290D8F" w:rsidRDefault="00AA602E" w:rsidP="007762C6">
      <w:pPr>
        <w:spacing w:after="80"/>
        <w:jc w:val="both"/>
        <w:rPr>
          <w:rFonts w:asciiTheme="minorHAnsi" w:hAnsiTheme="minorHAnsi" w:cs="Arial"/>
          <w:b/>
          <w:bCs/>
          <w:sz w:val="20"/>
          <w:szCs w:val="20"/>
        </w:rPr>
      </w:pPr>
      <w:r w:rsidRPr="00290D8F">
        <w:rPr>
          <w:rFonts w:asciiTheme="minorHAnsi" w:hAnsiTheme="minorHAnsi" w:cs="Arial"/>
          <w:b/>
          <w:bCs/>
          <w:noProof/>
          <w:color w:val="E36C0A" w:themeColor="accent6" w:themeShade="BF"/>
          <w:sz w:val="20"/>
          <w:szCs w:val="20"/>
          <w:lang w:eastAsia="en-US"/>
        </w:rPr>
        <w:t>Define and monitor social goals</w:t>
      </w:r>
      <w:r w:rsidR="00D07433" w:rsidRPr="00290D8F">
        <w:rPr>
          <w:rFonts w:asciiTheme="minorHAnsi" w:hAnsiTheme="minorHAnsi" w:cs="Arial"/>
          <w:b/>
          <w:bCs/>
          <w:color w:val="808080" w:themeColor="background1" w:themeShade="80"/>
          <w:sz w:val="20"/>
          <w:szCs w:val="20"/>
        </w:rPr>
        <w:t xml:space="preserve"> (</w:t>
      </w:r>
      <w:r w:rsidR="007902A4" w:rsidRPr="00290D8F">
        <w:rPr>
          <w:rFonts w:asciiTheme="minorHAnsi" w:hAnsiTheme="minorHAnsi" w:cs="Arial"/>
          <w:b/>
          <w:bCs/>
          <w:color w:val="808080" w:themeColor="background1" w:themeShade="80"/>
          <w:sz w:val="20"/>
          <w:szCs w:val="20"/>
        </w:rPr>
        <w:t>XX</w:t>
      </w:r>
      <w:r w:rsidR="00D07433" w:rsidRPr="00290D8F">
        <w:rPr>
          <w:rFonts w:asciiTheme="minorHAnsi" w:hAnsiTheme="minorHAnsi" w:cs="Arial"/>
          <w:b/>
          <w:bCs/>
          <w:color w:val="808080" w:themeColor="background1" w:themeShade="80"/>
          <w:sz w:val="20"/>
          <w:szCs w:val="20"/>
        </w:rPr>
        <w:t>%)</w:t>
      </w:r>
      <w:r w:rsidR="003C1D5D" w:rsidRPr="00290D8F">
        <w:rPr>
          <w:rFonts w:asciiTheme="minorHAnsi" w:hAnsiTheme="minorHAnsi" w:cs="Arial"/>
          <w:b/>
          <w:bCs/>
          <w:sz w:val="20"/>
          <w:szCs w:val="20"/>
        </w:rPr>
        <w:t xml:space="preserve"> </w:t>
      </w:r>
    </w:p>
    <w:p w14:paraId="76CCDD4E" w14:textId="77777777" w:rsidR="0054094D" w:rsidRDefault="0054094D" w:rsidP="00150704">
      <w:pPr>
        <w:jc w:val="both"/>
        <w:rPr>
          <w:rFonts w:asciiTheme="minorHAnsi" w:hAnsiTheme="minorHAnsi" w:cs="Arial"/>
          <w:sz w:val="20"/>
        </w:rPr>
      </w:pPr>
      <w:r w:rsidRPr="00290D8F">
        <w:rPr>
          <w:rFonts w:asciiTheme="minorHAnsi" w:hAnsiTheme="minorHAnsi" w:cs="Arial"/>
          <w:sz w:val="20"/>
        </w:rPr>
        <w:t xml:space="preserve">Microfinance was developed to serve populations excluded from the conventional financial sector - populations that often include the poor and vulnerable, as well as persons rejected by banks or living in unbanked regions. Microfinance institutions with a double bottom line seek not only to offer financial services to these excluded populations, but also to create benefits in their clients' lives. The standards, practices, and indicators in </w:t>
      </w:r>
      <w:r w:rsidR="00466D25" w:rsidRPr="00290D8F">
        <w:rPr>
          <w:rFonts w:asciiTheme="minorHAnsi" w:hAnsiTheme="minorHAnsi" w:cs="Arial"/>
          <w:sz w:val="20"/>
        </w:rPr>
        <w:t>Dimension 1</w:t>
      </w:r>
      <w:r w:rsidRPr="00290D8F">
        <w:rPr>
          <w:rFonts w:asciiTheme="minorHAnsi" w:hAnsiTheme="minorHAnsi" w:cs="Arial"/>
          <w:sz w:val="20"/>
        </w:rPr>
        <w:t xml:space="preserve"> help an institution answer the two critical questions</w:t>
      </w:r>
      <w:r w:rsidR="00F8545B" w:rsidRPr="00290D8F">
        <w:rPr>
          <w:rFonts w:asciiTheme="minorHAnsi" w:hAnsiTheme="minorHAnsi" w:cs="Arial"/>
          <w:sz w:val="20"/>
        </w:rPr>
        <w:t>:</w:t>
      </w:r>
      <w:r w:rsidR="00290D8F">
        <w:rPr>
          <w:rFonts w:asciiTheme="minorHAnsi" w:hAnsiTheme="minorHAnsi" w:cs="Arial"/>
          <w:sz w:val="20"/>
        </w:rPr>
        <w:t xml:space="preserve"> </w:t>
      </w:r>
      <w:r w:rsidR="00F8545B" w:rsidRPr="00290D8F">
        <w:rPr>
          <w:rFonts w:asciiTheme="minorHAnsi" w:hAnsiTheme="minorHAnsi" w:cs="Arial"/>
          <w:sz w:val="20"/>
        </w:rPr>
        <w:t xml:space="preserve">1) </w:t>
      </w:r>
      <w:r w:rsidRPr="00290D8F">
        <w:rPr>
          <w:rFonts w:asciiTheme="minorHAnsi" w:hAnsiTheme="minorHAnsi" w:cs="Arial"/>
          <w:sz w:val="20"/>
        </w:rPr>
        <w:t xml:space="preserve">"Is my institution reaching its target population?" and </w:t>
      </w:r>
      <w:r w:rsidR="00F8545B" w:rsidRPr="00290D8F">
        <w:rPr>
          <w:rFonts w:asciiTheme="minorHAnsi" w:hAnsiTheme="minorHAnsi" w:cs="Arial"/>
          <w:sz w:val="20"/>
        </w:rPr>
        <w:t xml:space="preserve">2) </w:t>
      </w:r>
      <w:r w:rsidRPr="00290D8F">
        <w:rPr>
          <w:rFonts w:asciiTheme="minorHAnsi" w:hAnsiTheme="minorHAnsi" w:cs="Arial"/>
          <w:sz w:val="20"/>
        </w:rPr>
        <w:t xml:space="preserve">"Are our clients' lives improving?" Specifically, </w:t>
      </w:r>
      <w:r w:rsidR="00466D25" w:rsidRPr="00290D8F">
        <w:rPr>
          <w:rFonts w:asciiTheme="minorHAnsi" w:hAnsiTheme="minorHAnsi" w:cs="Arial"/>
          <w:sz w:val="20"/>
        </w:rPr>
        <w:t>Dimension 1</w:t>
      </w:r>
      <w:r w:rsidRPr="00290D8F">
        <w:rPr>
          <w:rFonts w:asciiTheme="minorHAnsi" w:hAnsiTheme="minorHAnsi" w:cs="Arial"/>
          <w:sz w:val="20"/>
        </w:rPr>
        <w:t xml:space="preserve"> states that an institution must have a clear strategy that describes the institution's social goals, how the institution's work contributes to achieving those goals, and how the institution will measure its actual progress toward those goals. </w:t>
      </w:r>
    </w:p>
    <w:p w14:paraId="2C52EC0D" w14:textId="77777777" w:rsidR="00290D8F" w:rsidRPr="00290D8F" w:rsidRDefault="00290D8F" w:rsidP="00150704">
      <w:pPr>
        <w:jc w:val="both"/>
        <w:rPr>
          <w:rFonts w:asciiTheme="minorHAnsi" w:hAnsiTheme="minorHAnsi" w:cs="Arial"/>
          <w:sz w:val="20"/>
        </w:rPr>
      </w:pPr>
    </w:p>
    <w:p w14:paraId="04368C2A" w14:textId="77777777" w:rsidR="00290D8F" w:rsidRDefault="00290D8F" w:rsidP="00290D8F">
      <w:pPr>
        <w:jc w:val="both"/>
        <w:rPr>
          <w:rFonts w:asciiTheme="minorHAnsi" w:hAnsiTheme="minorHAnsi" w:cs="Arial"/>
          <w:i/>
          <w:sz w:val="20"/>
          <w:szCs w:val="20"/>
        </w:rPr>
      </w:pPr>
      <w:r w:rsidRPr="00290D8F">
        <w:rPr>
          <w:rFonts w:asciiTheme="minorHAnsi" w:hAnsiTheme="minorHAnsi" w:cs="Arial"/>
          <w:i/>
          <w:sz w:val="20"/>
          <w:szCs w:val="20"/>
          <w:highlight w:val="lightGray"/>
        </w:rPr>
        <w:t>Summarize the MFI’s activities and efforts to date in addressing the 2 standards in Dimension 1. Start with the positive results, i.e., those standards on which the MFI obtained a (very) good score. Mention special efforts or particular circumstances that explain why the MFI obtained these results and if there are any initiatives pending whose implementation will influence this score in the near future. Conclude with recommendations and areas of improvement i.e. those standards for which the MFI did not obtain a good score. Either address each of the standards in separate paragraphs or summarize the whole dimension in one paragraph.</w:t>
      </w:r>
    </w:p>
    <w:p w14:paraId="3BABC7C7" w14:textId="77777777" w:rsidR="00290D8F" w:rsidRPr="00290D8F" w:rsidRDefault="00290D8F" w:rsidP="00290D8F">
      <w:pPr>
        <w:jc w:val="both"/>
        <w:rPr>
          <w:rFonts w:asciiTheme="minorHAnsi" w:hAnsiTheme="minorHAnsi" w:cs="Arial"/>
          <w:color w:val="808080" w:themeColor="background1" w:themeShade="80"/>
          <w:sz w:val="20"/>
          <w:szCs w:val="20"/>
        </w:rPr>
      </w:pPr>
    </w:p>
    <w:p w14:paraId="481BF0B0" w14:textId="77777777" w:rsidR="009C5F58" w:rsidRPr="00290D8F" w:rsidRDefault="002110A1" w:rsidP="002110A1">
      <w:pPr>
        <w:jc w:val="center"/>
        <w:rPr>
          <w:rFonts w:asciiTheme="minorHAnsi" w:hAnsiTheme="minorHAnsi" w:cs="Arial"/>
          <w:color w:val="808080" w:themeColor="background1" w:themeShade="80"/>
          <w:sz w:val="20"/>
          <w:szCs w:val="20"/>
        </w:rPr>
      </w:pPr>
      <w:r w:rsidRPr="002110A1">
        <w:rPr>
          <w:noProof/>
          <w:szCs w:val="20"/>
          <w:lang w:val="fr-FR" w:eastAsia="fr-FR"/>
        </w:rPr>
        <w:drawing>
          <wp:inline distT="0" distB="0" distL="0" distR="0" wp14:anchorId="2AE1F718" wp14:editId="39D12D8F">
            <wp:extent cx="2995930" cy="253873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995930" cy="2538730"/>
                    </a:xfrm>
                    <a:prstGeom prst="rect">
                      <a:avLst/>
                    </a:prstGeom>
                    <a:noFill/>
                    <a:ln w="9525">
                      <a:noFill/>
                      <a:miter lim="800000"/>
                      <a:headEnd/>
                      <a:tailEnd/>
                    </a:ln>
                  </pic:spPr>
                </pic:pic>
              </a:graphicData>
            </a:graphic>
          </wp:inline>
        </w:drawing>
      </w:r>
    </w:p>
    <w:p w14:paraId="72ED7025" w14:textId="77777777" w:rsidR="009C5F58" w:rsidRDefault="009C5F58" w:rsidP="00770A38">
      <w:pPr>
        <w:jc w:val="both"/>
        <w:rPr>
          <w:rFonts w:asciiTheme="minorHAnsi" w:hAnsiTheme="minorHAnsi" w:cs="Arial"/>
          <w:color w:val="808080" w:themeColor="background1" w:themeShade="80"/>
          <w:sz w:val="20"/>
          <w:szCs w:val="20"/>
        </w:rPr>
      </w:pPr>
    </w:p>
    <w:p w14:paraId="19F41DFA" w14:textId="77777777" w:rsidR="001849B5" w:rsidRPr="00290D8F" w:rsidRDefault="00611565" w:rsidP="001849B5">
      <w:pPr>
        <w:spacing w:after="80"/>
        <w:jc w:val="both"/>
        <w:rPr>
          <w:rFonts w:asciiTheme="minorHAnsi" w:hAnsiTheme="minorHAnsi" w:cs="Arial"/>
          <w:b/>
          <w:bCs/>
          <w:sz w:val="20"/>
          <w:szCs w:val="20"/>
        </w:rPr>
      </w:pPr>
      <w:r w:rsidRPr="00290D8F">
        <w:rPr>
          <w:rFonts w:asciiTheme="minorHAnsi" w:hAnsiTheme="minorHAnsi" w:cs="Arial"/>
          <w:b/>
          <w:bCs/>
          <w:color w:val="00B0F0"/>
          <w:sz w:val="20"/>
          <w:szCs w:val="20"/>
        </w:rPr>
        <w:t>Commitment to social goal</w:t>
      </w:r>
      <w:r w:rsidR="001849B5" w:rsidRPr="00290D8F">
        <w:rPr>
          <w:rFonts w:asciiTheme="minorHAnsi" w:hAnsiTheme="minorHAnsi" w:cs="Arial"/>
          <w:b/>
          <w:bCs/>
          <w:color w:val="00B0F0"/>
          <w:sz w:val="20"/>
          <w:szCs w:val="20"/>
        </w:rPr>
        <w:t>s</w:t>
      </w:r>
      <w:r w:rsidR="001849B5" w:rsidRPr="00290D8F">
        <w:rPr>
          <w:rFonts w:asciiTheme="minorHAnsi" w:hAnsiTheme="minorHAnsi" w:cs="Arial"/>
          <w:b/>
          <w:bCs/>
          <w:color w:val="808080" w:themeColor="background1" w:themeShade="80"/>
          <w:sz w:val="20"/>
          <w:szCs w:val="20"/>
        </w:rPr>
        <w:t xml:space="preserve"> (XX%)</w:t>
      </w:r>
    </w:p>
    <w:p w14:paraId="452EADE7" w14:textId="77777777" w:rsidR="0054094D" w:rsidRPr="00290D8F" w:rsidRDefault="0054094D" w:rsidP="00150704">
      <w:pPr>
        <w:jc w:val="both"/>
        <w:rPr>
          <w:rFonts w:asciiTheme="minorHAnsi" w:hAnsiTheme="minorHAnsi" w:cs="Arial"/>
          <w:sz w:val="20"/>
          <w:szCs w:val="20"/>
        </w:rPr>
      </w:pPr>
      <w:r w:rsidRPr="00290D8F">
        <w:rPr>
          <w:rFonts w:asciiTheme="minorHAnsi" w:hAnsiTheme="minorHAnsi" w:cs="Arial"/>
          <w:sz w:val="20"/>
          <w:szCs w:val="20"/>
        </w:rPr>
        <w:t xml:space="preserve">Buy-in at all levels of an organization is critical to successful implementation of the institution's strategy. Dimension </w:t>
      </w:r>
      <w:r w:rsidR="00466D25" w:rsidRPr="00290D8F">
        <w:rPr>
          <w:rFonts w:asciiTheme="minorHAnsi" w:hAnsiTheme="minorHAnsi" w:cs="Arial"/>
          <w:sz w:val="20"/>
          <w:szCs w:val="20"/>
        </w:rPr>
        <w:t xml:space="preserve">2 </w:t>
      </w:r>
      <w:r w:rsidRPr="00290D8F">
        <w:rPr>
          <w:rFonts w:asciiTheme="minorHAnsi" w:hAnsiTheme="minorHAnsi" w:cs="Arial"/>
          <w:sz w:val="20"/>
          <w:szCs w:val="20"/>
        </w:rPr>
        <w:t>covers the practices that an institution can put in place to ensure that its board members, management, and all employees are committed to the institution's social goals</w:t>
      </w:r>
      <w:r w:rsidR="00E876FC" w:rsidRPr="00290D8F">
        <w:rPr>
          <w:rFonts w:asciiTheme="minorHAnsi" w:hAnsiTheme="minorHAnsi" w:cs="Arial"/>
          <w:sz w:val="20"/>
          <w:szCs w:val="20"/>
        </w:rPr>
        <w:t xml:space="preserve">.  This Dimension focuses on how the institution can support and prepare its internal stakeholders for success in terms of implementing the institution’s social goals as well as how each level of the organization can do its </w:t>
      </w:r>
      <w:r w:rsidRPr="00290D8F">
        <w:rPr>
          <w:rFonts w:asciiTheme="minorHAnsi" w:hAnsiTheme="minorHAnsi" w:cs="Arial"/>
          <w:sz w:val="20"/>
          <w:szCs w:val="20"/>
        </w:rPr>
        <w:t>part to hold the institution accountable to its mission and help it achieve its goals.</w:t>
      </w:r>
    </w:p>
    <w:p w14:paraId="2AD24598" w14:textId="77777777" w:rsidR="0054094D" w:rsidRPr="00290D8F" w:rsidRDefault="0054094D" w:rsidP="00FC4FC2">
      <w:pPr>
        <w:jc w:val="both"/>
        <w:rPr>
          <w:rFonts w:asciiTheme="minorHAnsi" w:hAnsiTheme="minorHAnsi" w:cs="Arial"/>
          <w:i/>
          <w:sz w:val="20"/>
          <w:szCs w:val="20"/>
          <w:highlight w:val="lightGray"/>
        </w:rPr>
      </w:pPr>
    </w:p>
    <w:p w14:paraId="5FC4A76B" w14:textId="77777777" w:rsidR="000A4FD6" w:rsidRPr="00290D8F" w:rsidRDefault="0054094D" w:rsidP="00FC4FC2">
      <w:pPr>
        <w:jc w:val="both"/>
        <w:rPr>
          <w:rFonts w:asciiTheme="minorHAnsi" w:hAnsiTheme="minorHAnsi" w:cs="Arial"/>
          <w:i/>
          <w:sz w:val="20"/>
          <w:szCs w:val="20"/>
          <w:highlight w:val="lightGray"/>
        </w:rPr>
      </w:pPr>
      <w:r w:rsidRPr="00290D8F">
        <w:rPr>
          <w:rFonts w:asciiTheme="minorHAnsi" w:hAnsiTheme="minorHAnsi" w:cs="Arial"/>
          <w:i/>
          <w:sz w:val="20"/>
          <w:szCs w:val="20"/>
          <w:highlight w:val="lightGray"/>
        </w:rPr>
        <w:t>S</w:t>
      </w:r>
      <w:r w:rsidR="00EC1C30" w:rsidRPr="00290D8F">
        <w:rPr>
          <w:rFonts w:asciiTheme="minorHAnsi" w:hAnsiTheme="minorHAnsi" w:cs="Arial"/>
          <w:i/>
          <w:sz w:val="20"/>
          <w:szCs w:val="20"/>
          <w:highlight w:val="lightGray"/>
        </w:rPr>
        <w:t xml:space="preserve">ummarize the MFI’s activities and efforts according to the </w:t>
      </w:r>
      <w:r w:rsidR="00611565" w:rsidRPr="00290D8F">
        <w:rPr>
          <w:rFonts w:asciiTheme="minorHAnsi" w:hAnsiTheme="minorHAnsi" w:cs="Arial"/>
          <w:i/>
          <w:sz w:val="20"/>
          <w:szCs w:val="20"/>
          <w:highlight w:val="lightGray"/>
        </w:rPr>
        <w:t>3</w:t>
      </w:r>
      <w:r w:rsidR="00EC1C30" w:rsidRPr="00290D8F">
        <w:rPr>
          <w:rFonts w:asciiTheme="minorHAnsi" w:hAnsiTheme="minorHAnsi" w:cs="Arial"/>
          <w:i/>
          <w:sz w:val="20"/>
          <w:szCs w:val="20"/>
          <w:highlight w:val="lightGray"/>
        </w:rPr>
        <w:t xml:space="preserve"> </w:t>
      </w:r>
      <w:r w:rsidR="00611565" w:rsidRPr="00290D8F">
        <w:rPr>
          <w:rFonts w:asciiTheme="minorHAnsi" w:hAnsiTheme="minorHAnsi" w:cs="Arial"/>
          <w:i/>
          <w:sz w:val="20"/>
          <w:szCs w:val="20"/>
          <w:highlight w:val="lightGray"/>
        </w:rPr>
        <w:t>standards</w:t>
      </w:r>
      <w:r w:rsidR="00EC1C30" w:rsidRPr="00290D8F">
        <w:rPr>
          <w:rFonts w:asciiTheme="minorHAnsi" w:hAnsiTheme="minorHAnsi" w:cs="Arial"/>
          <w:i/>
          <w:sz w:val="20"/>
          <w:szCs w:val="20"/>
          <w:highlight w:val="lightGray"/>
        </w:rPr>
        <w:t xml:space="preserve">. </w:t>
      </w:r>
      <w:r w:rsidR="00FC4FC2" w:rsidRPr="00290D8F">
        <w:rPr>
          <w:rFonts w:asciiTheme="minorHAnsi" w:hAnsiTheme="minorHAnsi" w:cs="Arial"/>
          <w:i/>
          <w:sz w:val="20"/>
          <w:szCs w:val="20"/>
          <w:highlight w:val="lightGray"/>
        </w:rPr>
        <w:t xml:space="preserve"> </w:t>
      </w:r>
    </w:p>
    <w:p w14:paraId="16578D7D" w14:textId="77777777" w:rsidR="00CC4177" w:rsidRPr="002110A1" w:rsidRDefault="002110A1" w:rsidP="002110A1">
      <w:pPr>
        <w:jc w:val="center"/>
        <w:rPr>
          <w:rFonts w:asciiTheme="minorHAnsi" w:hAnsiTheme="minorHAnsi" w:cs="Arial"/>
          <w:i/>
          <w:sz w:val="20"/>
          <w:szCs w:val="20"/>
          <w:highlight w:val="lightGray"/>
        </w:rPr>
      </w:pPr>
      <w:r w:rsidRPr="002110A1">
        <w:rPr>
          <w:noProof/>
          <w:szCs w:val="20"/>
          <w:lang w:val="fr-FR" w:eastAsia="fr-FR"/>
        </w:rPr>
        <w:lastRenderedPageBreak/>
        <w:drawing>
          <wp:inline distT="0" distB="0" distL="0" distR="0" wp14:anchorId="28CD989F" wp14:editId="7264E526">
            <wp:extent cx="3006090" cy="2538730"/>
            <wp:effectExtent l="1905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006090" cy="2538730"/>
                    </a:xfrm>
                    <a:prstGeom prst="rect">
                      <a:avLst/>
                    </a:prstGeom>
                    <a:noFill/>
                    <a:ln w="9525">
                      <a:noFill/>
                      <a:miter lim="800000"/>
                      <a:headEnd/>
                      <a:tailEnd/>
                    </a:ln>
                  </pic:spPr>
                </pic:pic>
              </a:graphicData>
            </a:graphic>
          </wp:inline>
        </w:drawing>
      </w:r>
    </w:p>
    <w:p w14:paraId="37DBB12E" w14:textId="77777777" w:rsidR="00611565" w:rsidRPr="00290D8F" w:rsidRDefault="00611565" w:rsidP="001849B5">
      <w:pPr>
        <w:jc w:val="both"/>
        <w:rPr>
          <w:rFonts w:asciiTheme="minorHAnsi" w:hAnsiTheme="minorHAnsi" w:cs="Arial"/>
          <w:sz w:val="20"/>
          <w:szCs w:val="20"/>
        </w:rPr>
      </w:pPr>
    </w:p>
    <w:p w14:paraId="0228F11B" w14:textId="77777777" w:rsidR="00290D8F" w:rsidRDefault="00290D8F" w:rsidP="001849B5">
      <w:pPr>
        <w:spacing w:after="80"/>
        <w:jc w:val="both"/>
        <w:rPr>
          <w:rFonts w:asciiTheme="minorHAnsi" w:hAnsiTheme="minorHAnsi" w:cs="Arial"/>
          <w:b/>
          <w:bCs/>
          <w:color w:val="7030A0"/>
          <w:sz w:val="20"/>
          <w:szCs w:val="20"/>
        </w:rPr>
      </w:pPr>
    </w:p>
    <w:p w14:paraId="77B63F8B" w14:textId="77777777" w:rsidR="001849B5" w:rsidRPr="00290D8F" w:rsidRDefault="00611565" w:rsidP="001849B5">
      <w:pPr>
        <w:spacing w:after="80"/>
        <w:jc w:val="both"/>
        <w:rPr>
          <w:rFonts w:asciiTheme="minorHAnsi" w:hAnsiTheme="minorHAnsi" w:cs="Arial"/>
          <w:b/>
          <w:bCs/>
          <w:sz w:val="20"/>
          <w:szCs w:val="20"/>
        </w:rPr>
      </w:pPr>
      <w:r w:rsidRPr="00290D8F">
        <w:rPr>
          <w:rFonts w:asciiTheme="minorHAnsi" w:hAnsiTheme="minorHAnsi" w:cs="Arial"/>
          <w:b/>
          <w:bCs/>
          <w:color w:val="7030A0"/>
          <w:sz w:val="20"/>
          <w:szCs w:val="20"/>
        </w:rPr>
        <w:t>Design products that meet clients’ needs</w:t>
      </w:r>
      <w:r w:rsidR="001849B5" w:rsidRPr="00290D8F">
        <w:rPr>
          <w:rFonts w:asciiTheme="minorHAnsi" w:hAnsiTheme="minorHAnsi" w:cs="Arial"/>
          <w:b/>
          <w:bCs/>
          <w:color w:val="808080" w:themeColor="background1" w:themeShade="80"/>
          <w:sz w:val="20"/>
          <w:szCs w:val="20"/>
        </w:rPr>
        <w:t xml:space="preserve"> (XX%)</w:t>
      </w:r>
    </w:p>
    <w:p w14:paraId="25B0B42E" w14:textId="77777777" w:rsidR="0054094D" w:rsidRPr="00290D8F" w:rsidRDefault="0054094D" w:rsidP="00150704">
      <w:pPr>
        <w:jc w:val="both"/>
        <w:rPr>
          <w:rFonts w:asciiTheme="minorHAnsi" w:hAnsiTheme="minorHAnsi" w:cs="Arial"/>
          <w:sz w:val="20"/>
          <w:szCs w:val="20"/>
        </w:rPr>
      </w:pPr>
      <w:r w:rsidRPr="00290D8F">
        <w:rPr>
          <w:rFonts w:asciiTheme="minorHAnsi" w:hAnsiTheme="minorHAnsi" w:cs="Arial"/>
          <w:sz w:val="20"/>
          <w:szCs w:val="20"/>
        </w:rPr>
        <w:t>Microfinance has the potential to give the poor and excluded access to financial services. But outreach to a target a population is not enough; products and services must be adapted to clients' needs if they are going to create benefits for clients. Microfinance services, however, have too often been standardized: small loans, monthly repayments, solidarity group guarantees. Providing high-quality services that are well-adapted to clients - i.e. suitable to the local context, diversified, efficient and transparent - requires innovative rollout techniques and a proactive strategy that may combine access to financial and non-financial services. Dimension 3 discusses the various ways that institutions can gather information on clients' needs and preferences, and adapt their products and services accordingly. Dimension 3 incorporates verbatim all Smart Campaign client protection certification standards related to client protection principle one, "Appropriate product design and delivery."</w:t>
      </w:r>
    </w:p>
    <w:p w14:paraId="06FD1CDC" w14:textId="77777777" w:rsidR="0054094D" w:rsidRPr="00290D8F" w:rsidRDefault="0054094D" w:rsidP="00EC1C30">
      <w:pPr>
        <w:jc w:val="both"/>
        <w:rPr>
          <w:rFonts w:asciiTheme="minorHAnsi" w:hAnsiTheme="minorHAnsi" w:cs="Arial"/>
          <w:i/>
          <w:sz w:val="20"/>
          <w:szCs w:val="20"/>
          <w:highlight w:val="lightGray"/>
        </w:rPr>
      </w:pPr>
    </w:p>
    <w:p w14:paraId="3748D6B9" w14:textId="77777777" w:rsidR="00EC1C30" w:rsidRPr="00290D8F" w:rsidRDefault="0054094D" w:rsidP="00EC1C30">
      <w:pPr>
        <w:jc w:val="both"/>
        <w:rPr>
          <w:rFonts w:asciiTheme="minorHAnsi" w:hAnsiTheme="minorHAnsi" w:cs="Arial"/>
          <w:i/>
          <w:sz w:val="20"/>
          <w:szCs w:val="20"/>
          <w:highlight w:val="lightGray"/>
        </w:rPr>
      </w:pPr>
      <w:r w:rsidRPr="00290D8F">
        <w:rPr>
          <w:rFonts w:asciiTheme="minorHAnsi" w:hAnsiTheme="minorHAnsi" w:cs="Arial"/>
          <w:i/>
          <w:sz w:val="20"/>
          <w:szCs w:val="20"/>
          <w:highlight w:val="lightGray"/>
        </w:rPr>
        <w:t>S</w:t>
      </w:r>
      <w:r w:rsidR="00EC1C30" w:rsidRPr="00290D8F">
        <w:rPr>
          <w:rFonts w:asciiTheme="minorHAnsi" w:hAnsiTheme="minorHAnsi" w:cs="Arial"/>
          <w:i/>
          <w:sz w:val="20"/>
          <w:szCs w:val="20"/>
          <w:highlight w:val="lightGray"/>
        </w:rPr>
        <w:t xml:space="preserve">ummarize the MFI’s activities and efforts according to the </w:t>
      </w:r>
      <w:r w:rsidR="00611565" w:rsidRPr="00290D8F">
        <w:rPr>
          <w:rFonts w:asciiTheme="minorHAnsi" w:hAnsiTheme="minorHAnsi" w:cs="Arial"/>
          <w:i/>
          <w:sz w:val="20"/>
          <w:szCs w:val="20"/>
          <w:highlight w:val="lightGray"/>
        </w:rPr>
        <w:t>2 standards</w:t>
      </w:r>
      <w:r w:rsidR="00EC1C30" w:rsidRPr="00290D8F">
        <w:rPr>
          <w:rFonts w:asciiTheme="minorHAnsi" w:hAnsiTheme="minorHAnsi" w:cs="Arial"/>
          <w:i/>
          <w:sz w:val="20"/>
          <w:szCs w:val="20"/>
          <w:highlight w:val="lightGray"/>
        </w:rPr>
        <w:t>.</w:t>
      </w:r>
    </w:p>
    <w:p w14:paraId="006256E5" w14:textId="77777777" w:rsidR="00EC1C30" w:rsidRPr="00290D8F" w:rsidRDefault="00EC1C30" w:rsidP="002916DF">
      <w:pPr>
        <w:jc w:val="both"/>
        <w:rPr>
          <w:rFonts w:asciiTheme="minorHAnsi" w:hAnsiTheme="minorHAnsi" w:cs="Arial"/>
          <w:color w:val="808080" w:themeColor="background1" w:themeShade="80"/>
          <w:sz w:val="20"/>
          <w:szCs w:val="20"/>
        </w:rPr>
      </w:pPr>
    </w:p>
    <w:p w14:paraId="57AC40F1" w14:textId="77777777" w:rsidR="000A4FD6" w:rsidRPr="00290D8F" w:rsidRDefault="002110A1" w:rsidP="002110A1">
      <w:pPr>
        <w:jc w:val="center"/>
        <w:rPr>
          <w:rFonts w:asciiTheme="minorHAnsi" w:hAnsiTheme="minorHAnsi" w:cs="Arial"/>
          <w:b/>
          <w:bCs/>
          <w:sz w:val="20"/>
          <w:szCs w:val="20"/>
        </w:rPr>
      </w:pPr>
      <w:r w:rsidRPr="002110A1">
        <w:rPr>
          <w:noProof/>
          <w:szCs w:val="20"/>
          <w:lang w:val="fr-FR" w:eastAsia="fr-FR"/>
        </w:rPr>
        <w:drawing>
          <wp:inline distT="0" distB="0" distL="0" distR="0" wp14:anchorId="23B7D765" wp14:editId="5ECF0971">
            <wp:extent cx="2995930" cy="253873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995930" cy="2538730"/>
                    </a:xfrm>
                    <a:prstGeom prst="rect">
                      <a:avLst/>
                    </a:prstGeom>
                    <a:noFill/>
                    <a:ln w="9525">
                      <a:noFill/>
                      <a:miter lim="800000"/>
                      <a:headEnd/>
                      <a:tailEnd/>
                    </a:ln>
                  </pic:spPr>
                </pic:pic>
              </a:graphicData>
            </a:graphic>
          </wp:inline>
        </w:drawing>
      </w:r>
    </w:p>
    <w:p w14:paraId="06444EC6" w14:textId="77777777" w:rsidR="000A4FD6" w:rsidRPr="00290D8F" w:rsidRDefault="000A4FD6" w:rsidP="001849B5">
      <w:pPr>
        <w:jc w:val="both"/>
        <w:rPr>
          <w:rFonts w:asciiTheme="minorHAnsi" w:hAnsiTheme="minorHAnsi" w:cs="Arial"/>
          <w:b/>
          <w:bCs/>
          <w:sz w:val="20"/>
          <w:szCs w:val="20"/>
        </w:rPr>
      </w:pPr>
    </w:p>
    <w:p w14:paraId="058EAF0A" w14:textId="77777777" w:rsidR="001849B5" w:rsidRPr="00290D8F" w:rsidRDefault="00611565" w:rsidP="001849B5">
      <w:pPr>
        <w:spacing w:after="80"/>
        <w:jc w:val="both"/>
        <w:rPr>
          <w:rFonts w:asciiTheme="minorHAnsi" w:hAnsiTheme="minorHAnsi" w:cs="Arial"/>
          <w:b/>
          <w:bCs/>
          <w:color w:val="808080" w:themeColor="background1" w:themeShade="80"/>
          <w:sz w:val="20"/>
          <w:szCs w:val="20"/>
        </w:rPr>
      </w:pPr>
      <w:r w:rsidRPr="00290D8F">
        <w:rPr>
          <w:rFonts w:asciiTheme="minorHAnsi" w:hAnsiTheme="minorHAnsi" w:cs="Arial"/>
          <w:b/>
          <w:bCs/>
          <w:color w:val="92D050"/>
          <w:sz w:val="20"/>
          <w:szCs w:val="20"/>
        </w:rPr>
        <w:t>Treat clients responsibly</w:t>
      </w:r>
      <w:r w:rsidR="001849B5" w:rsidRPr="00290D8F">
        <w:rPr>
          <w:rFonts w:asciiTheme="minorHAnsi" w:hAnsiTheme="minorHAnsi" w:cs="Arial"/>
          <w:b/>
          <w:bCs/>
          <w:color w:val="808080" w:themeColor="background1" w:themeShade="80"/>
          <w:sz w:val="20"/>
          <w:szCs w:val="20"/>
        </w:rPr>
        <w:t xml:space="preserve"> (XX%)</w:t>
      </w:r>
    </w:p>
    <w:p w14:paraId="4DDDD372" w14:textId="77777777" w:rsidR="0054094D" w:rsidRPr="00290D8F" w:rsidRDefault="002510A7" w:rsidP="00150704">
      <w:pPr>
        <w:jc w:val="both"/>
        <w:rPr>
          <w:rFonts w:asciiTheme="minorHAnsi" w:hAnsiTheme="minorHAnsi" w:cs="Arial"/>
          <w:sz w:val="20"/>
          <w:szCs w:val="20"/>
        </w:rPr>
      </w:pPr>
      <w:r>
        <w:rPr>
          <w:rFonts w:asciiTheme="minorHAnsi" w:hAnsiTheme="minorHAnsi" w:cs="Arial"/>
          <w:noProof/>
          <w:color w:val="808080" w:themeColor="background1" w:themeShade="80"/>
          <w:sz w:val="20"/>
          <w:szCs w:val="20"/>
          <w:lang w:val="fr-FR" w:eastAsia="fr-FR"/>
        </w:rPr>
        <w:pict w14:anchorId="47AA2664">
          <v:shapetype id="_x0000_t202" coordsize="21600,21600" o:spt="202" path="m,l,21600r21600,l21600,xe">
            <v:stroke joinstyle="miter"/>
            <v:path gradientshapeok="t" o:connecttype="rect"/>
          </v:shapetype>
          <v:shape id="Text Box 9" o:spid="_x0000_s1026" type="#_x0000_t202" style="position:absolute;left:0;text-align:left;margin-left:303.05pt;margin-top:1.75pt;width:195pt;height:63.6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" o:allowoverlap="f" strokecolor="#002060" strokeweight="1.25pt">
            <v:textbox style="mso-next-textbox:#Text Box 9" inset=".7mm,.7mm,.7mm,.7mm">
              <w:txbxContent>
                <w:p w14:paraId="09660C59" w14:textId="77777777" w:rsidR="0040526A" w:rsidRPr="009E49A9" w:rsidRDefault="0040526A" w:rsidP="00611565">
                  <w:pPr>
                    <w:jc w:val="both"/>
                    <w:rPr>
                      <w:rFonts w:ascii="Arial" w:hAnsi="Arial" w:cs="Arial"/>
                    </w:rPr>
                  </w:pPr>
                  <w:r w:rsidRPr="009E49A9">
                    <w:rPr>
                      <w:rFonts w:ascii="Arial" w:hAnsi="Arial" w:cs="Arial"/>
                      <w:highlight w:val="lightGray"/>
                    </w:rPr>
                    <w:t>&lt;Picture of customer&gt;</w:t>
                  </w:r>
                </w:p>
                <w:p w14:paraId="2AF46FDA" w14:textId="77777777" w:rsidR="0040526A" w:rsidRDefault="0040526A" w:rsidP="00611565">
                  <w:pPr>
                    <w:jc w:val="both"/>
                    <w:rPr>
                      <w:rFonts w:ascii="Arial" w:hAnsi="Arial" w:cs="Arial"/>
                      <w:i/>
                      <w:sz w:val="17"/>
                      <w:szCs w:val="17"/>
                    </w:rPr>
                  </w:pPr>
                  <w:r w:rsidRPr="008732DF">
                    <w:rPr>
                      <w:rFonts w:ascii="Arial" w:hAnsi="Arial" w:cs="Arial"/>
                      <w:i/>
                      <w:sz w:val="17"/>
                      <w:szCs w:val="17"/>
                      <w:highlight w:val="lightGray"/>
                    </w:rPr>
                    <w:t>You may want to include a quote from one of the customers or other MFI stakeholders (directors, board members, loan officers, etc.) or provide details on an example of good practice.</w:t>
                  </w:r>
                </w:p>
                <w:p w14:paraId="7E73B68A" w14:textId="77777777" w:rsidR="0040526A" w:rsidRPr="008732DF" w:rsidRDefault="0040526A" w:rsidP="00611565">
                  <w:pPr>
                    <w:jc w:val="both"/>
                  </w:pPr>
                </w:p>
              </w:txbxContent>
            </v:textbox>
            <w10:wrap type="square"/>
          </v:shape>
        </w:pict>
      </w:r>
      <w:r w:rsidR="0054094D" w:rsidRPr="00290D8F">
        <w:rPr>
          <w:rFonts w:asciiTheme="minorHAnsi" w:hAnsiTheme="minorHAnsi" w:cs="Arial"/>
          <w:sz w:val="20"/>
          <w:szCs w:val="20"/>
        </w:rPr>
        <w:t xml:space="preserve">At </w:t>
      </w:r>
      <w:r w:rsidR="00544231" w:rsidRPr="00290D8F">
        <w:rPr>
          <w:rFonts w:asciiTheme="minorHAnsi" w:hAnsiTheme="minorHAnsi" w:cs="Arial"/>
          <w:sz w:val="20"/>
          <w:szCs w:val="20"/>
        </w:rPr>
        <w:t xml:space="preserve">a </w:t>
      </w:r>
      <w:r w:rsidR="0054094D" w:rsidRPr="00290D8F">
        <w:rPr>
          <w:rFonts w:asciiTheme="minorHAnsi" w:hAnsiTheme="minorHAnsi" w:cs="Arial"/>
          <w:sz w:val="20"/>
          <w:szCs w:val="20"/>
        </w:rPr>
        <w:t xml:space="preserve">minimum, all financial institutions, even those who do not have social goals, have a moral responsibility not to harm clients. Dimension </w:t>
      </w:r>
      <w:r w:rsidR="00466D25" w:rsidRPr="00290D8F">
        <w:rPr>
          <w:rFonts w:asciiTheme="minorHAnsi" w:hAnsiTheme="minorHAnsi" w:cs="Arial"/>
          <w:sz w:val="20"/>
          <w:szCs w:val="20"/>
        </w:rPr>
        <w:t xml:space="preserve">4 </w:t>
      </w:r>
      <w:r w:rsidR="0054094D" w:rsidRPr="00290D8F">
        <w:rPr>
          <w:rFonts w:asciiTheme="minorHAnsi" w:hAnsiTheme="minorHAnsi" w:cs="Arial"/>
          <w:sz w:val="20"/>
          <w:szCs w:val="20"/>
        </w:rPr>
        <w:t xml:space="preserve">covers the practices an institution can put in place to ensure it does not harm clients. Specifically, the standards in </w:t>
      </w:r>
      <w:r w:rsidR="00466D25" w:rsidRPr="00290D8F">
        <w:rPr>
          <w:rFonts w:asciiTheme="minorHAnsi" w:hAnsiTheme="minorHAnsi" w:cs="Arial"/>
          <w:sz w:val="20"/>
          <w:szCs w:val="20"/>
        </w:rPr>
        <w:t>Dimension 4</w:t>
      </w:r>
      <w:r w:rsidR="0054094D" w:rsidRPr="00290D8F">
        <w:rPr>
          <w:rFonts w:asciiTheme="minorHAnsi" w:hAnsiTheme="minorHAnsi" w:cs="Arial"/>
          <w:sz w:val="20"/>
          <w:szCs w:val="20"/>
        </w:rPr>
        <w:t xml:space="preserve"> address prevention of client over-indebtedness, transparency, fair and respectful treatment of clients, ensuring the privacy of client data, and mechanisms to resolve client complaints. All language in </w:t>
      </w:r>
      <w:r w:rsidR="00466D25" w:rsidRPr="00290D8F">
        <w:rPr>
          <w:rFonts w:asciiTheme="minorHAnsi" w:hAnsiTheme="minorHAnsi" w:cs="Arial"/>
          <w:sz w:val="20"/>
          <w:szCs w:val="20"/>
        </w:rPr>
        <w:t xml:space="preserve">Dimension </w:t>
      </w:r>
      <w:r w:rsidR="0054094D" w:rsidRPr="00290D8F">
        <w:rPr>
          <w:rFonts w:asciiTheme="minorHAnsi" w:hAnsiTheme="minorHAnsi" w:cs="Arial"/>
          <w:sz w:val="20"/>
          <w:szCs w:val="20"/>
        </w:rPr>
        <w:t xml:space="preserve">4 was incorporated verbatim into the </w:t>
      </w:r>
      <w:r w:rsidR="00466D25" w:rsidRPr="00290D8F">
        <w:rPr>
          <w:rFonts w:asciiTheme="minorHAnsi" w:hAnsiTheme="minorHAnsi" w:cs="Arial"/>
          <w:sz w:val="20"/>
          <w:szCs w:val="20"/>
        </w:rPr>
        <w:t>SPI4</w:t>
      </w:r>
      <w:r w:rsidR="0054094D" w:rsidRPr="00290D8F">
        <w:rPr>
          <w:rFonts w:asciiTheme="minorHAnsi" w:hAnsiTheme="minorHAnsi" w:cs="Arial"/>
          <w:sz w:val="20"/>
          <w:szCs w:val="20"/>
        </w:rPr>
        <w:t xml:space="preserve"> from the Smart Campaign client protection certification standards for principles two, three, five, six, and seven (respectively, Prevention of Over-indebtedness, Transparency, Fair and Respectful Treatment of Clients, Privacy of Client Data, and Mechanisms for Complaint Resolution).</w:t>
      </w:r>
    </w:p>
    <w:p w14:paraId="52059AD3" w14:textId="77777777" w:rsidR="0054094D" w:rsidRPr="00290D8F" w:rsidRDefault="0054094D" w:rsidP="001849B5">
      <w:pPr>
        <w:spacing w:after="80"/>
        <w:jc w:val="both"/>
        <w:rPr>
          <w:rFonts w:asciiTheme="minorHAnsi" w:hAnsiTheme="minorHAnsi" w:cs="Arial"/>
          <w:b/>
          <w:bCs/>
          <w:sz w:val="20"/>
          <w:szCs w:val="20"/>
        </w:rPr>
      </w:pPr>
    </w:p>
    <w:p w14:paraId="3C116566" w14:textId="77777777" w:rsidR="002916DF" w:rsidRDefault="0054094D" w:rsidP="00EC1C30">
      <w:pPr>
        <w:jc w:val="both"/>
        <w:rPr>
          <w:rFonts w:asciiTheme="minorHAnsi" w:hAnsiTheme="minorHAnsi" w:cs="Arial"/>
          <w:i/>
          <w:sz w:val="20"/>
          <w:szCs w:val="20"/>
          <w:highlight w:val="lightGray"/>
        </w:rPr>
      </w:pPr>
      <w:r w:rsidRPr="00290D8F">
        <w:rPr>
          <w:rFonts w:asciiTheme="minorHAnsi" w:hAnsiTheme="minorHAnsi" w:cs="Arial"/>
          <w:i/>
          <w:sz w:val="20"/>
          <w:szCs w:val="20"/>
          <w:highlight w:val="lightGray"/>
        </w:rPr>
        <w:t>S</w:t>
      </w:r>
      <w:r w:rsidR="00EC1C30" w:rsidRPr="00290D8F">
        <w:rPr>
          <w:rFonts w:asciiTheme="minorHAnsi" w:hAnsiTheme="minorHAnsi" w:cs="Arial"/>
          <w:i/>
          <w:sz w:val="20"/>
          <w:szCs w:val="20"/>
          <w:highlight w:val="lightGray"/>
        </w:rPr>
        <w:t xml:space="preserve">ummarize the MFIs activities and efforts according to the </w:t>
      </w:r>
      <w:r w:rsidR="00611565" w:rsidRPr="00290D8F">
        <w:rPr>
          <w:rFonts w:asciiTheme="minorHAnsi" w:hAnsiTheme="minorHAnsi" w:cs="Arial"/>
          <w:i/>
          <w:sz w:val="20"/>
          <w:szCs w:val="20"/>
          <w:highlight w:val="lightGray"/>
        </w:rPr>
        <w:t>5</w:t>
      </w:r>
      <w:r w:rsidR="00EC1C30" w:rsidRPr="00290D8F">
        <w:rPr>
          <w:rFonts w:asciiTheme="minorHAnsi" w:hAnsiTheme="minorHAnsi" w:cs="Arial"/>
          <w:i/>
          <w:sz w:val="20"/>
          <w:szCs w:val="20"/>
          <w:highlight w:val="lightGray"/>
        </w:rPr>
        <w:t xml:space="preserve"> </w:t>
      </w:r>
      <w:r w:rsidR="00611565" w:rsidRPr="00290D8F">
        <w:rPr>
          <w:rFonts w:asciiTheme="minorHAnsi" w:hAnsiTheme="minorHAnsi" w:cs="Arial"/>
          <w:i/>
          <w:sz w:val="20"/>
          <w:szCs w:val="20"/>
          <w:highlight w:val="lightGray"/>
        </w:rPr>
        <w:t>standards</w:t>
      </w:r>
      <w:r w:rsidR="00EC1C30" w:rsidRPr="00290D8F">
        <w:rPr>
          <w:rFonts w:asciiTheme="minorHAnsi" w:hAnsiTheme="minorHAnsi" w:cs="Arial"/>
          <w:i/>
          <w:sz w:val="20"/>
          <w:szCs w:val="20"/>
          <w:highlight w:val="lightGray"/>
        </w:rPr>
        <w:t>.</w:t>
      </w:r>
    </w:p>
    <w:p w14:paraId="026BBE3E" w14:textId="77777777" w:rsidR="001610D2" w:rsidRPr="00290D8F" w:rsidRDefault="001610D2" w:rsidP="00EC1C30">
      <w:pPr>
        <w:jc w:val="both"/>
        <w:rPr>
          <w:rFonts w:asciiTheme="minorHAnsi" w:hAnsiTheme="minorHAnsi" w:cs="Arial"/>
          <w:i/>
          <w:sz w:val="20"/>
          <w:szCs w:val="20"/>
          <w:highlight w:val="lightGray"/>
        </w:rPr>
      </w:pPr>
    </w:p>
    <w:p w14:paraId="7A6E0F3C" w14:textId="77777777" w:rsidR="00C704F1" w:rsidRPr="00290D8F" w:rsidRDefault="002110A1" w:rsidP="00C704F1">
      <w:pPr>
        <w:jc w:val="center"/>
        <w:rPr>
          <w:rFonts w:asciiTheme="minorHAnsi" w:hAnsiTheme="minorHAnsi" w:cs="Arial"/>
          <w:color w:val="808080" w:themeColor="background1" w:themeShade="80"/>
          <w:sz w:val="20"/>
          <w:szCs w:val="20"/>
        </w:rPr>
      </w:pPr>
      <w:r w:rsidRPr="002110A1">
        <w:rPr>
          <w:noProof/>
          <w:szCs w:val="20"/>
          <w:lang w:val="fr-FR" w:eastAsia="fr-FR"/>
        </w:rPr>
        <w:drawing>
          <wp:inline distT="0" distB="0" distL="0" distR="0" wp14:anchorId="658FAB35" wp14:editId="53A80B23">
            <wp:extent cx="3054350" cy="2986405"/>
            <wp:effectExtent l="1905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3054350" cy="2986405"/>
                    </a:xfrm>
                    <a:prstGeom prst="rect">
                      <a:avLst/>
                    </a:prstGeom>
                    <a:noFill/>
                    <a:ln w="9525">
                      <a:noFill/>
                      <a:miter lim="800000"/>
                      <a:headEnd/>
                      <a:tailEnd/>
                    </a:ln>
                  </pic:spPr>
                </pic:pic>
              </a:graphicData>
            </a:graphic>
          </wp:inline>
        </w:drawing>
      </w:r>
    </w:p>
    <w:p w14:paraId="6B4B7246" w14:textId="77777777" w:rsidR="00EC1C30" w:rsidRPr="00290D8F" w:rsidRDefault="00EC1C30" w:rsidP="009E49A9">
      <w:pPr>
        <w:jc w:val="center"/>
        <w:rPr>
          <w:rFonts w:asciiTheme="minorHAnsi" w:hAnsiTheme="minorHAnsi" w:cs="Arial"/>
          <w:i/>
          <w:sz w:val="20"/>
          <w:szCs w:val="20"/>
        </w:rPr>
      </w:pPr>
    </w:p>
    <w:p w14:paraId="486BD38D" w14:textId="77777777" w:rsidR="00EC1C30" w:rsidRPr="00290D8F" w:rsidRDefault="00EC1C30" w:rsidP="0054094D">
      <w:pPr>
        <w:jc w:val="center"/>
        <w:rPr>
          <w:rFonts w:asciiTheme="minorHAnsi" w:hAnsiTheme="minorHAnsi" w:cs="Arial"/>
          <w:color w:val="808080" w:themeColor="background1" w:themeShade="80"/>
          <w:sz w:val="20"/>
          <w:szCs w:val="20"/>
        </w:rPr>
      </w:pPr>
    </w:p>
    <w:p w14:paraId="6B9FA641" w14:textId="77777777" w:rsidR="000A4FD6" w:rsidRPr="00290D8F" w:rsidRDefault="000A4FD6" w:rsidP="007777A1">
      <w:pPr>
        <w:jc w:val="both"/>
        <w:rPr>
          <w:rFonts w:asciiTheme="minorHAnsi" w:hAnsiTheme="minorHAnsi" w:cs="Arial"/>
          <w:color w:val="808080" w:themeColor="background1" w:themeShade="80"/>
          <w:sz w:val="20"/>
          <w:szCs w:val="20"/>
        </w:rPr>
      </w:pPr>
    </w:p>
    <w:p w14:paraId="66BA0A3D" w14:textId="77777777" w:rsidR="00CC4177" w:rsidRDefault="00CC4177" w:rsidP="007777A1">
      <w:pPr>
        <w:jc w:val="both"/>
        <w:rPr>
          <w:rFonts w:asciiTheme="minorHAnsi" w:hAnsiTheme="minorHAnsi" w:cs="Arial"/>
          <w:color w:val="808080" w:themeColor="background1" w:themeShade="80"/>
          <w:sz w:val="20"/>
          <w:szCs w:val="20"/>
        </w:rPr>
      </w:pPr>
    </w:p>
    <w:p w14:paraId="0A27C578" w14:textId="77777777" w:rsidR="00CC4177" w:rsidRPr="00290D8F" w:rsidRDefault="00CC4177" w:rsidP="007777A1">
      <w:pPr>
        <w:jc w:val="both"/>
        <w:rPr>
          <w:rFonts w:asciiTheme="minorHAnsi" w:hAnsiTheme="minorHAnsi" w:cs="Arial"/>
          <w:color w:val="808080" w:themeColor="background1" w:themeShade="80"/>
          <w:sz w:val="20"/>
          <w:szCs w:val="20"/>
        </w:rPr>
      </w:pPr>
    </w:p>
    <w:p w14:paraId="32CF3103" w14:textId="77777777" w:rsidR="00611565" w:rsidRPr="00290D8F" w:rsidRDefault="00611565" w:rsidP="00611565">
      <w:pPr>
        <w:spacing w:after="80"/>
        <w:jc w:val="both"/>
        <w:rPr>
          <w:rFonts w:asciiTheme="minorHAnsi" w:hAnsiTheme="minorHAnsi" w:cs="Arial"/>
          <w:b/>
          <w:bCs/>
          <w:sz w:val="20"/>
          <w:szCs w:val="20"/>
        </w:rPr>
      </w:pPr>
      <w:r w:rsidRPr="00290D8F">
        <w:rPr>
          <w:rFonts w:asciiTheme="minorHAnsi" w:hAnsiTheme="minorHAnsi" w:cs="Arial"/>
          <w:b/>
          <w:bCs/>
          <w:color w:val="002060"/>
          <w:sz w:val="20"/>
          <w:szCs w:val="20"/>
        </w:rPr>
        <w:t>Treat employees responsibly</w:t>
      </w:r>
      <w:r w:rsidRPr="00290D8F">
        <w:rPr>
          <w:rFonts w:asciiTheme="minorHAnsi" w:hAnsiTheme="minorHAnsi" w:cs="Arial"/>
          <w:b/>
          <w:bCs/>
          <w:color w:val="808080" w:themeColor="background1" w:themeShade="80"/>
          <w:sz w:val="20"/>
          <w:szCs w:val="20"/>
        </w:rPr>
        <w:t xml:space="preserve"> (XX%)</w:t>
      </w:r>
    </w:p>
    <w:p w14:paraId="5197FE34" w14:textId="77777777" w:rsidR="0054094D" w:rsidRPr="00290D8F" w:rsidRDefault="0054094D" w:rsidP="00150704">
      <w:pPr>
        <w:jc w:val="both"/>
        <w:rPr>
          <w:rFonts w:asciiTheme="minorHAnsi" w:hAnsiTheme="minorHAnsi" w:cs="Arial"/>
          <w:sz w:val="20"/>
          <w:szCs w:val="20"/>
        </w:rPr>
      </w:pPr>
      <w:r w:rsidRPr="00290D8F">
        <w:rPr>
          <w:rFonts w:asciiTheme="minorHAnsi" w:hAnsiTheme="minorHAnsi" w:cs="Arial"/>
          <w:sz w:val="20"/>
          <w:szCs w:val="20"/>
        </w:rPr>
        <w:t xml:space="preserve">Responsible treatment of employees is critical to a successful institution for two main reasons. First, because offering employment is an important benefit that an institution brings to its community, and second, because </w:t>
      </w:r>
      <w:r w:rsidR="00544231" w:rsidRPr="00290D8F">
        <w:rPr>
          <w:rFonts w:asciiTheme="minorHAnsi" w:hAnsiTheme="minorHAnsi" w:cs="Arial"/>
          <w:sz w:val="20"/>
          <w:szCs w:val="20"/>
        </w:rPr>
        <w:t xml:space="preserve">how </w:t>
      </w:r>
      <w:r w:rsidRPr="00290D8F">
        <w:rPr>
          <w:rFonts w:asciiTheme="minorHAnsi" w:hAnsiTheme="minorHAnsi" w:cs="Arial"/>
          <w:sz w:val="20"/>
          <w:szCs w:val="20"/>
        </w:rPr>
        <w:t xml:space="preserve">employees </w:t>
      </w:r>
      <w:r w:rsidR="00544231" w:rsidRPr="00290D8F">
        <w:rPr>
          <w:rFonts w:asciiTheme="minorHAnsi" w:hAnsiTheme="minorHAnsi" w:cs="Arial"/>
          <w:sz w:val="20"/>
          <w:szCs w:val="20"/>
        </w:rPr>
        <w:t xml:space="preserve">are treated by the financial institution has a huge impact on how those employees treat the institution’s clients.  </w:t>
      </w:r>
      <w:r w:rsidRPr="00290D8F">
        <w:rPr>
          <w:rFonts w:asciiTheme="minorHAnsi" w:hAnsiTheme="minorHAnsi" w:cs="Arial"/>
          <w:sz w:val="20"/>
          <w:szCs w:val="20"/>
        </w:rPr>
        <w:t xml:space="preserve">Dimension </w:t>
      </w:r>
      <w:r w:rsidR="00466D25" w:rsidRPr="00290D8F">
        <w:rPr>
          <w:rFonts w:asciiTheme="minorHAnsi" w:hAnsiTheme="minorHAnsi" w:cs="Arial"/>
          <w:sz w:val="20"/>
          <w:szCs w:val="20"/>
        </w:rPr>
        <w:t>5</w:t>
      </w:r>
      <w:r w:rsidRPr="00290D8F">
        <w:rPr>
          <w:rFonts w:asciiTheme="minorHAnsi" w:hAnsiTheme="minorHAnsi" w:cs="Arial"/>
          <w:sz w:val="20"/>
          <w:szCs w:val="20"/>
        </w:rPr>
        <w:t xml:space="preserve"> focuses on how an institution can create a fair, safe, and supportive working environment, and how it can provide employees with the information they need to succeed in their jobs.</w:t>
      </w:r>
    </w:p>
    <w:p w14:paraId="4F0000FC" w14:textId="77777777" w:rsidR="0054094D" w:rsidRPr="00290D8F" w:rsidRDefault="0054094D" w:rsidP="00611565">
      <w:pPr>
        <w:jc w:val="both"/>
        <w:rPr>
          <w:rFonts w:asciiTheme="minorHAnsi" w:hAnsiTheme="minorHAnsi" w:cs="Arial"/>
          <w:i/>
          <w:sz w:val="20"/>
          <w:szCs w:val="20"/>
          <w:highlight w:val="lightGray"/>
        </w:rPr>
      </w:pPr>
    </w:p>
    <w:p w14:paraId="4E329332" w14:textId="77777777" w:rsidR="00611565" w:rsidRPr="00290D8F" w:rsidRDefault="0054094D" w:rsidP="00611565">
      <w:pPr>
        <w:jc w:val="both"/>
        <w:rPr>
          <w:rFonts w:asciiTheme="minorHAnsi" w:hAnsiTheme="minorHAnsi" w:cs="Arial"/>
          <w:i/>
          <w:sz w:val="20"/>
          <w:szCs w:val="20"/>
          <w:highlight w:val="lightGray"/>
        </w:rPr>
      </w:pPr>
      <w:r w:rsidRPr="00290D8F">
        <w:rPr>
          <w:rFonts w:asciiTheme="minorHAnsi" w:hAnsiTheme="minorHAnsi" w:cs="Arial"/>
          <w:i/>
          <w:sz w:val="20"/>
          <w:szCs w:val="20"/>
          <w:highlight w:val="lightGray"/>
        </w:rPr>
        <w:t>S</w:t>
      </w:r>
      <w:r w:rsidR="00611565" w:rsidRPr="00290D8F">
        <w:rPr>
          <w:rFonts w:asciiTheme="minorHAnsi" w:hAnsiTheme="minorHAnsi" w:cs="Arial"/>
          <w:i/>
          <w:sz w:val="20"/>
          <w:szCs w:val="20"/>
          <w:highlight w:val="lightGray"/>
        </w:rPr>
        <w:t>ummarize the MFIs activities and efforts according to the 3 standards.</w:t>
      </w:r>
    </w:p>
    <w:p w14:paraId="0545C23B" w14:textId="77777777" w:rsidR="00C704F1" w:rsidRPr="00290D8F" w:rsidRDefault="00C704F1" w:rsidP="00C704F1">
      <w:pPr>
        <w:jc w:val="center"/>
        <w:rPr>
          <w:rFonts w:asciiTheme="minorHAnsi" w:hAnsiTheme="minorHAnsi" w:cs="Arial"/>
          <w:color w:val="808080" w:themeColor="background1" w:themeShade="80"/>
          <w:sz w:val="20"/>
          <w:szCs w:val="20"/>
        </w:rPr>
      </w:pPr>
    </w:p>
    <w:p w14:paraId="6038F579" w14:textId="77777777" w:rsidR="00C704F1" w:rsidRPr="00290D8F" w:rsidRDefault="002110A1" w:rsidP="00F50BBB">
      <w:pPr>
        <w:jc w:val="center"/>
        <w:rPr>
          <w:rFonts w:asciiTheme="minorHAnsi" w:hAnsiTheme="minorHAnsi" w:cs="Arial"/>
          <w:i/>
          <w:sz w:val="20"/>
          <w:szCs w:val="20"/>
          <w:highlight w:val="lightGray"/>
        </w:rPr>
      </w:pPr>
      <w:r w:rsidRPr="002110A1">
        <w:rPr>
          <w:noProof/>
          <w:szCs w:val="20"/>
          <w:lang w:val="fr-FR" w:eastAsia="fr-FR"/>
        </w:rPr>
        <w:drawing>
          <wp:inline distT="0" distB="0" distL="0" distR="0" wp14:anchorId="70C0135B" wp14:editId="13B37B81">
            <wp:extent cx="2995930" cy="2529205"/>
            <wp:effectExtent l="19050" t="0" r="0" b="0"/>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995930" cy="2529205"/>
                    </a:xfrm>
                    <a:prstGeom prst="rect">
                      <a:avLst/>
                    </a:prstGeom>
                    <a:noFill/>
                    <a:ln w="9525">
                      <a:noFill/>
                      <a:miter lim="800000"/>
                      <a:headEnd/>
                      <a:tailEnd/>
                    </a:ln>
                  </pic:spPr>
                </pic:pic>
              </a:graphicData>
            </a:graphic>
          </wp:inline>
        </w:drawing>
      </w:r>
    </w:p>
    <w:p w14:paraId="042E0AF6" w14:textId="77777777" w:rsidR="00EC1C30" w:rsidRPr="00290D8F" w:rsidRDefault="00EC1C30" w:rsidP="007777A1">
      <w:pPr>
        <w:jc w:val="center"/>
        <w:rPr>
          <w:rFonts w:asciiTheme="minorHAnsi" w:hAnsiTheme="minorHAnsi" w:cs="Arial"/>
          <w:i/>
          <w:sz w:val="20"/>
          <w:szCs w:val="20"/>
        </w:rPr>
      </w:pPr>
    </w:p>
    <w:p w14:paraId="75673756" w14:textId="77777777" w:rsidR="00EC1C30" w:rsidRPr="00290D8F" w:rsidRDefault="00EC1C30" w:rsidP="00F50BBB">
      <w:pPr>
        <w:rPr>
          <w:rFonts w:asciiTheme="minorHAnsi" w:hAnsiTheme="minorHAnsi" w:cs="Arial"/>
          <w:color w:val="808080" w:themeColor="background1" w:themeShade="80"/>
          <w:sz w:val="20"/>
          <w:szCs w:val="20"/>
        </w:rPr>
      </w:pPr>
    </w:p>
    <w:p w14:paraId="13C2D262" w14:textId="77777777" w:rsidR="000A4FD6" w:rsidRPr="00290D8F" w:rsidRDefault="000A4FD6" w:rsidP="007777A1">
      <w:pPr>
        <w:jc w:val="both"/>
        <w:rPr>
          <w:rFonts w:asciiTheme="minorHAnsi" w:hAnsiTheme="minorHAnsi" w:cs="Arial"/>
          <w:color w:val="808080" w:themeColor="background1" w:themeShade="80"/>
          <w:sz w:val="20"/>
          <w:szCs w:val="20"/>
        </w:rPr>
      </w:pPr>
    </w:p>
    <w:p w14:paraId="340DC20F" w14:textId="77777777" w:rsidR="00611565" w:rsidRPr="00290D8F" w:rsidRDefault="00611565" w:rsidP="00611565">
      <w:pPr>
        <w:spacing w:after="80"/>
        <w:jc w:val="both"/>
        <w:rPr>
          <w:rFonts w:asciiTheme="minorHAnsi" w:hAnsiTheme="minorHAnsi" w:cs="Arial"/>
          <w:b/>
          <w:bCs/>
          <w:sz w:val="20"/>
          <w:szCs w:val="20"/>
        </w:rPr>
      </w:pPr>
      <w:r w:rsidRPr="00290D8F">
        <w:rPr>
          <w:rFonts w:asciiTheme="minorHAnsi" w:hAnsiTheme="minorHAnsi" w:cs="Arial"/>
          <w:b/>
          <w:bCs/>
          <w:color w:val="F4B502"/>
          <w:sz w:val="20"/>
          <w:szCs w:val="20"/>
        </w:rPr>
        <w:t xml:space="preserve">Balance </w:t>
      </w:r>
      <w:r w:rsidR="00544231" w:rsidRPr="00290D8F">
        <w:rPr>
          <w:rFonts w:asciiTheme="minorHAnsi" w:hAnsiTheme="minorHAnsi" w:cs="Arial"/>
          <w:b/>
          <w:bCs/>
          <w:color w:val="F4B502"/>
          <w:sz w:val="20"/>
          <w:szCs w:val="20"/>
        </w:rPr>
        <w:t>f</w:t>
      </w:r>
      <w:r w:rsidRPr="00290D8F">
        <w:rPr>
          <w:rFonts w:asciiTheme="minorHAnsi" w:hAnsiTheme="minorHAnsi" w:cs="Arial"/>
          <w:b/>
          <w:bCs/>
          <w:color w:val="F4B502"/>
          <w:sz w:val="20"/>
          <w:szCs w:val="20"/>
        </w:rPr>
        <w:t xml:space="preserve">inancial </w:t>
      </w:r>
      <w:r w:rsidR="00544231" w:rsidRPr="00290D8F">
        <w:rPr>
          <w:rFonts w:asciiTheme="minorHAnsi" w:hAnsiTheme="minorHAnsi" w:cs="Arial"/>
          <w:b/>
          <w:bCs/>
          <w:color w:val="F4B502"/>
          <w:sz w:val="20"/>
          <w:szCs w:val="20"/>
        </w:rPr>
        <w:t>and social p</w:t>
      </w:r>
      <w:r w:rsidRPr="00290D8F">
        <w:rPr>
          <w:rFonts w:asciiTheme="minorHAnsi" w:hAnsiTheme="minorHAnsi" w:cs="Arial"/>
          <w:b/>
          <w:bCs/>
          <w:color w:val="F4B502"/>
          <w:sz w:val="20"/>
          <w:szCs w:val="20"/>
        </w:rPr>
        <w:t>erformance</w:t>
      </w:r>
      <w:r w:rsidRPr="00290D8F">
        <w:rPr>
          <w:rFonts w:asciiTheme="minorHAnsi" w:hAnsiTheme="minorHAnsi" w:cs="Arial"/>
          <w:b/>
          <w:bCs/>
          <w:color w:val="808080" w:themeColor="background1" w:themeShade="80"/>
          <w:sz w:val="20"/>
          <w:szCs w:val="20"/>
        </w:rPr>
        <w:t xml:space="preserve"> (XX%)</w:t>
      </w:r>
    </w:p>
    <w:p w14:paraId="0EDA85BB" w14:textId="77777777" w:rsidR="0054094D" w:rsidRPr="00290D8F" w:rsidRDefault="00BE62C3" w:rsidP="00150704">
      <w:pPr>
        <w:jc w:val="both"/>
        <w:rPr>
          <w:rFonts w:asciiTheme="minorHAnsi" w:hAnsiTheme="minorHAnsi" w:cs="Arial"/>
          <w:sz w:val="20"/>
          <w:szCs w:val="20"/>
        </w:rPr>
      </w:pPr>
      <w:r w:rsidRPr="00290D8F">
        <w:rPr>
          <w:rFonts w:asciiTheme="minorHAnsi" w:hAnsiTheme="minorHAnsi" w:cs="Arial"/>
          <w:sz w:val="20"/>
          <w:szCs w:val="20"/>
        </w:rPr>
        <w:t xml:space="preserve">All financial institutions with a double bottom line must seek balanced financial and social performance. Institutions must ensure their sustainability (financial performance) </w:t>
      </w:r>
      <w:r w:rsidR="00544231" w:rsidRPr="00290D8F">
        <w:rPr>
          <w:rFonts w:asciiTheme="minorHAnsi" w:hAnsiTheme="minorHAnsi" w:cs="Arial"/>
          <w:sz w:val="20"/>
          <w:szCs w:val="20"/>
        </w:rPr>
        <w:t xml:space="preserve">in order to be able </w:t>
      </w:r>
      <w:r w:rsidRPr="00290D8F">
        <w:rPr>
          <w:rFonts w:asciiTheme="minorHAnsi" w:hAnsiTheme="minorHAnsi" w:cs="Arial"/>
          <w:sz w:val="20"/>
          <w:szCs w:val="20"/>
        </w:rPr>
        <w:t xml:space="preserve">to continue serving their target clients with products and services that create benefits </w:t>
      </w:r>
      <w:r w:rsidR="00544231" w:rsidRPr="00290D8F">
        <w:rPr>
          <w:rFonts w:asciiTheme="minorHAnsi" w:hAnsiTheme="minorHAnsi" w:cs="Arial"/>
          <w:sz w:val="20"/>
          <w:szCs w:val="20"/>
        </w:rPr>
        <w:t xml:space="preserve">in the clients’ lives </w:t>
      </w:r>
      <w:r w:rsidRPr="00290D8F">
        <w:rPr>
          <w:rFonts w:asciiTheme="minorHAnsi" w:hAnsiTheme="minorHAnsi" w:cs="Arial"/>
          <w:sz w:val="20"/>
          <w:szCs w:val="20"/>
        </w:rPr>
        <w:t xml:space="preserve">(social performance). For this reason, </w:t>
      </w:r>
      <w:r w:rsidR="00466D25" w:rsidRPr="00290D8F">
        <w:rPr>
          <w:rFonts w:asciiTheme="minorHAnsi" w:hAnsiTheme="minorHAnsi" w:cs="Arial"/>
          <w:sz w:val="20"/>
          <w:szCs w:val="20"/>
        </w:rPr>
        <w:t>D</w:t>
      </w:r>
      <w:r w:rsidRPr="00290D8F">
        <w:rPr>
          <w:rFonts w:asciiTheme="minorHAnsi" w:hAnsiTheme="minorHAnsi" w:cs="Arial"/>
          <w:sz w:val="20"/>
          <w:szCs w:val="20"/>
        </w:rPr>
        <w:t xml:space="preserve">imension </w:t>
      </w:r>
      <w:r w:rsidR="00466D25" w:rsidRPr="00290D8F">
        <w:rPr>
          <w:rFonts w:asciiTheme="minorHAnsi" w:hAnsiTheme="minorHAnsi" w:cs="Arial"/>
          <w:sz w:val="20"/>
          <w:szCs w:val="20"/>
        </w:rPr>
        <w:t>6</w:t>
      </w:r>
      <w:r w:rsidRPr="00290D8F">
        <w:rPr>
          <w:rFonts w:asciiTheme="minorHAnsi" w:hAnsiTheme="minorHAnsi" w:cs="Arial"/>
          <w:sz w:val="20"/>
          <w:szCs w:val="20"/>
        </w:rPr>
        <w:t xml:space="preserve"> focuses </w:t>
      </w:r>
      <w:r w:rsidRPr="00290D8F">
        <w:rPr>
          <w:rFonts w:asciiTheme="minorHAnsi" w:hAnsiTheme="minorHAnsi" w:cs="Arial"/>
          <w:sz w:val="20"/>
          <w:szCs w:val="20"/>
        </w:rPr>
        <w:lastRenderedPageBreak/>
        <w:t xml:space="preserve">on </w:t>
      </w:r>
      <w:r w:rsidR="00544231" w:rsidRPr="00290D8F">
        <w:rPr>
          <w:rFonts w:asciiTheme="minorHAnsi" w:hAnsiTheme="minorHAnsi" w:cs="Arial"/>
          <w:sz w:val="20"/>
          <w:szCs w:val="20"/>
        </w:rPr>
        <w:t xml:space="preserve">the institution’s decision making around key financial topics </w:t>
      </w:r>
      <w:r w:rsidRPr="00290D8F">
        <w:rPr>
          <w:rFonts w:asciiTheme="minorHAnsi" w:hAnsiTheme="minorHAnsi" w:cs="Arial"/>
          <w:sz w:val="20"/>
          <w:szCs w:val="20"/>
        </w:rPr>
        <w:t xml:space="preserve">e.g., growth targets, profit targets and allocation, selection of financing sources, remuneration of employees) that </w:t>
      </w:r>
      <w:r w:rsidR="00544231" w:rsidRPr="00290D8F">
        <w:rPr>
          <w:rFonts w:asciiTheme="minorHAnsi" w:hAnsiTheme="minorHAnsi" w:cs="Arial"/>
          <w:sz w:val="20"/>
          <w:szCs w:val="20"/>
        </w:rPr>
        <w:t xml:space="preserve">are also crucial to maintaining </w:t>
      </w:r>
      <w:r w:rsidRPr="00290D8F">
        <w:rPr>
          <w:rFonts w:asciiTheme="minorHAnsi" w:hAnsiTheme="minorHAnsi" w:cs="Arial"/>
          <w:sz w:val="20"/>
          <w:szCs w:val="20"/>
        </w:rPr>
        <w:t xml:space="preserve">a client focus. Dimension 6 incorporates verbatim all Smart Campaign client protection certification standards related to client protection principle </w:t>
      </w:r>
      <w:r w:rsidR="00D84ACB" w:rsidRPr="00290D8F">
        <w:rPr>
          <w:rFonts w:asciiTheme="minorHAnsi" w:hAnsiTheme="minorHAnsi" w:cs="Arial"/>
          <w:sz w:val="20"/>
          <w:szCs w:val="20"/>
        </w:rPr>
        <w:t>four</w:t>
      </w:r>
      <w:r w:rsidRPr="00290D8F">
        <w:rPr>
          <w:rFonts w:asciiTheme="minorHAnsi" w:hAnsiTheme="minorHAnsi" w:cs="Arial"/>
          <w:sz w:val="20"/>
          <w:szCs w:val="20"/>
        </w:rPr>
        <w:t>, "Responsible Pricing."</w:t>
      </w:r>
    </w:p>
    <w:p w14:paraId="704906F6" w14:textId="77777777" w:rsidR="00BE62C3" w:rsidRPr="00290D8F" w:rsidRDefault="00BE62C3" w:rsidP="00611565">
      <w:pPr>
        <w:jc w:val="both"/>
        <w:rPr>
          <w:rFonts w:asciiTheme="minorHAnsi" w:hAnsiTheme="minorHAnsi" w:cs="Arial"/>
          <w:i/>
          <w:sz w:val="20"/>
          <w:szCs w:val="20"/>
          <w:highlight w:val="lightGray"/>
        </w:rPr>
      </w:pPr>
    </w:p>
    <w:p w14:paraId="3C9CF5C4" w14:textId="77777777" w:rsidR="00611565" w:rsidRPr="00290D8F" w:rsidRDefault="0054094D" w:rsidP="00611565">
      <w:pPr>
        <w:jc w:val="both"/>
        <w:rPr>
          <w:rFonts w:asciiTheme="minorHAnsi" w:hAnsiTheme="minorHAnsi" w:cs="Arial"/>
          <w:i/>
          <w:sz w:val="20"/>
          <w:szCs w:val="20"/>
          <w:highlight w:val="lightGray"/>
        </w:rPr>
      </w:pPr>
      <w:r w:rsidRPr="00290D8F">
        <w:rPr>
          <w:rFonts w:asciiTheme="minorHAnsi" w:hAnsiTheme="minorHAnsi" w:cs="Arial"/>
          <w:i/>
          <w:sz w:val="20"/>
          <w:szCs w:val="20"/>
          <w:highlight w:val="lightGray"/>
        </w:rPr>
        <w:t>S</w:t>
      </w:r>
      <w:r w:rsidR="00611565" w:rsidRPr="00290D8F">
        <w:rPr>
          <w:rFonts w:asciiTheme="minorHAnsi" w:hAnsiTheme="minorHAnsi" w:cs="Arial"/>
          <w:i/>
          <w:sz w:val="20"/>
          <w:szCs w:val="20"/>
          <w:highlight w:val="lightGray"/>
        </w:rPr>
        <w:t>ummarize the MFIs activities and efforts according to the 4 standards.</w:t>
      </w:r>
    </w:p>
    <w:p w14:paraId="6C8D3758" w14:textId="77777777" w:rsidR="001849B5" w:rsidRPr="00290D8F" w:rsidRDefault="001849B5" w:rsidP="00770A38">
      <w:pPr>
        <w:jc w:val="both"/>
        <w:rPr>
          <w:rFonts w:asciiTheme="minorHAnsi" w:hAnsiTheme="minorHAnsi" w:cs="Arial"/>
          <w:i/>
          <w:color w:val="808080" w:themeColor="background1" w:themeShade="80"/>
          <w:sz w:val="20"/>
          <w:szCs w:val="20"/>
        </w:rPr>
      </w:pPr>
    </w:p>
    <w:p w14:paraId="00910E54" w14:textId="77777777" w:rsidR="00C704F1" w:rsidRPr="00290D8F" w:rsidRDefault="002110A1" w:rsidP="00F50BBB">
      <w:pPr>
        <w:jc w:val="center"/>
        <w:rPr>
          <w:rFonts w:asciiTheme="minorHAnsi" w:hAnsiTheme="minorHAnsi" w:cs="Arial"/>
          <w:i/>
          <w:color w:val="808080" w:themeColor="background1" w:themeShade="80"/>
          <w:sz w:val="20"/>
          <w:szCs w:val="20"/>
        </w:rPr>
      </w:pPr>
      <w:r w:rsidRPr="002110A1">
        <w:rPr>
          <w:noProof/>
          <w:szCs w:val="20"/>
          <w:lang w:val="fr-FR" w:eastAsia="fr-FR"/>
        </w:rPr>
        <w:drawing>
          <wp:inline distT="0" distB="0" distL="0" distR="0" wp14:anchorId="6795B7A3" wp14:editId="75B2D5C2">
            <wp:extent cx="2995930" cy="2529205"/>
            <wp:effectExtent l="19050" t="0" r="0" b="0"/>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995930" cy="2529205"/>
                    </a:xfrm>
                    <a:prstGeom prst="rect">
                      <a:avLst/>
                    </a:prstGeom>
                    <a:noFill/>
                    <a:ln w="9525">
                      <a:noFill/>
                      <a:miter lim="800000"/>
                      <a:headEnd/>
                      <a:tailEnd/>
                    </a:ln>
                  </pic:spPr>
                </pic:pic>
              </a:graphicData>
            </a:graphic>
          </wp:inline>
        </w:drawing>
      </w:r>
    </w:p>
    <w:p w14:paraId="57DF5A98" w14:textId="77777777" w:rsidR="00A13719" w:rsidRPr="00290D8F" w:rsidRDefault="00A13719" w:rsidP="000A4FD6">
      <w:pPr>
        <w:jc w:val="center"/>
        <w:rPr>
          <w:rFonts w:asciiTheme="minorHAnsi" w:hAnsiTheme="minorHAnsi" w:cs="Arial"/>
          <w:sz w:val="20"/>
          <w:szCs w:val="20"/>
        </w:rPr>
      </w:pPr>
    </w:p>
    <w:p w14:paraId="2EA36E42" w14:textId="77777777" w:rsidR="00611565" w:rsidRPr="00290D8F" w:rsidRDefault="00611565" w:rsidP="00770A38">
      <w:pPr>
        <w:jc w:val="both"/>
        <w:rPr>
          <w:rFonts w:asciiTheme="minorHAnsi" w:hAnsiTheme="minorHAnsi" w:cs="Arial"/>
          <w:sz w:val="20"/>
          <w:szCs w:val="20"/>
        </w:rPr>
      </w:pPr>
    </w:p>
    <w:p w14:paraId="4EC9B4A4" w14:textId="77777777" w:rsidR="007C5801" w:rsidRDefault="007C5801">
      <w:pPr>
        <w:rPr>
          <w:rFonts w:asciiTheme="minorHAnsi" w:hAnsiTheme="minorHAnsi" w:cs="Arial"/>
          <w:i/>
          <w:sz w:val="20"/>
          <w:szCs w:val="20"/>
          <w:highlight w:val="lightGray"/>
        </w:rPr>
      </w:pPr>
      <w:r>
        <w:rPr>
          <w:rFonts w:asciiTheme="minorHAnsi" w:hAnsiTheme="minorHAnsi" w:cs="Arial"/>
          <w:i/>
          <w:sz w:val="20"/>
          <w:szCs w:val="20"/>
          <w:highlight w:val="lightGray"/>
        </w:rPr>
        <w:br w:type="page"/>
      </w:r>
    </w:p>
    <w:p w14:paraId="2B23C92D" w14:textId="77777777" w:rsidR="000A4FD6" w:rsidRPr="00290D8F" w:rsidRDefault="000A4FD6" w:rsidP="00770A38">
      <w:pPr>
        <w:jc w:val="both"/>
        <w:rPr>
          <w:rFonts w:asciiTheme="minorHAnsi" w:hAnsiTheme="minorHAnsi" w:cs="Arial"/>
          <w:i/>
          <w:sz w:val="20"/>
          <w:szCs w:val="20"/>
          <w:highlight w:val="lightGray"/>
        </w:rPr>
      </w:pPr>
    </w:p>
    <w:p w14:paraId="16E995C6" w14:textId="77777777" w:rsidR="00D07433" w:rsidRPr="00BE1903" w:rsidRDefault="001F25FB" w:rsidP="006C5685">
      <w:pPr>
        <w:spacing w:after="80"/>
        <w:jc w:val="both"/>
        <w:rPr>
          <w:rFonts w:asciiTheme="minorHAnsi" w:hAnsiTheme="minorHAnsi" w:cs="Arial"/>
          <w:b/>
          <w:bCs/>
          <w:color w:val="000000" w:themeColor="text1"/>
          <w:sz w:val="20"/>
          <w:szCs w:val="20"/>
        </w:rPr>
      </w:pPr>
      <w:r w:rsidRPr="00BE1903">
        <w:rPr>
          <w:rFonts w:asciiTheme="minorHAnsi" w:hAnsiTheme="minorHAnsi" w:cs="Arial"/>
          <w:b/>
          <w:bCs/>
          <w:color w:val="000000" w:themeColor="text1"/>
          <w:sz w:val="20"/>
          <w:szCs w:val="20"/>
        </w:rPr>
        <w:t>Conclusio</w:t>
      </w:r>
      <w:r w:rsidR="00D07433" w:rsidRPr="00BE1903">
        <w:rPr>
          <w:rFonts w:asciiTheme="minorHAnsi" w:hAnsiTheme="minorHAnsi" w:cs="Arial"/>
          <w:b/>
          <w:bCs/>
          <w:color w:val="000000" w:themeColor="text1"/>
          <w:sz w:val="20"/>
          <w:szCs w:val="20"/>
        </w:rPr>
        <w:t>n</w:t>
      </w:r>
      <w:r w:rsidR="00C510E8" w:rsidRPr="00BE1903">
        <w:rPr>
          <w:rFonts w:asciiTheme="minorHAnsi" w:hAnsiTheme="minorHAnsi" w:cs="Arial"/>
          <w:b/>
          <w:bCs/>
          <w:color w:val="000000" w:themeColor="text1"/>
          <w:sz w:val="20"/>
          <w:szCs w:val="20"/>
        </w:rPr>
        <w:t xml:space="preserve"> and Recommendations</w:t>
      </w:r>
    </w:p>
    <w:p w14:paraId="1A2378EA" w14:textId="77777777" w:rsidR="00F75231" w:rsidRPr="00290D8F" w:rsidRDefault="007777A1" w:rsidP="001B7F38">
      <w:pPr>
        <w:jc w:val="both"/>
        <w:rPr>
          <w:rFonts w:asciiTheme="minorHAnsi" w:hAnsiTheme="minorHAnsi" w:cs="Arial"/>
          <w:i/>
          <w:sz w:val="20"/>
          <w:szCs w:val="20"/>
        </w:rPr>
      </w:pPr>
      <w:r w:rsidRPr="00290D8F">
        <w:rPr>
          <w:rFonts w:asciiTheme="minorHAnsi" w:hAnsiTheme="minorHAnsi" w:cs="Arial"/>
          <w:i/>
          <w:sz w:val="20"/>
          <w:szCs w:val="20"/>
          <w:highlight w:val="lightGray"/>
        </w:rPr>
        <w:t xml:space="preserve">Summarize </w:t>
      </w:r>
      <w:r w:rsidR="00BF526B" w:rsidRPr="00290D8F">
        <w:rPr>
          <w:rFonts w:asciiTheme="minorHAnsi" w:hAnsiTheme="minorHAnsi" w:cs="Arial"/>
          <w:i/>
          <w:sz w:val="20"/>
          <w:szCs w:val="20"/>
          <w:highlight w:val="lightGray"/>
        </w:rPr>
        <w:t>by</w:t>
      </w:r>
      <w:r w:rsidR="003E74A6" w:rsidRPr="00290D8F">
        <w:rPr>
          <w:rFonts w:asciiTheme="minorHAnsi" w:hAnsiTheme="minorHAnsi" w:cs="Arial"/>
          <w:i/>
          <w:sz w:val="20"/>
          <w:szCs w:val="20"/>
          <w:highlight w:val="lightGray"/>
        </w:rPr>
        <w:t xml:space="preserve"> </w:t>
      </w:r>
      <w:r w:rsidRPr="00290D8F">
        <w:rPr>
          <w:rFonts w:asciiTheme="minorHAnsi" w:hAnsiTheme="minorHAnsi" w:cs="Arial"/>
          <w:i/>
          <w:sz w:val="20"/>
          <w:szCs w:val="20"/>
          <w:highlight w:val="lightGray"/>
        </w:rPr>
        <w:t xml:space="preserve">emphasizing </w:t>
      </w:r>
      <w:r w:rsidR="00C829C1" w:rsidRPr="00290D8F">
        <w:rPr>
          <w:rFonts w:asciiTheme="minorHAnsi" w:hAnsiTheme="minorHAnsi" w:cs="Arial"/>
          <w:i/>
          <w:sz w:val="20"/>
          <w:szCs w:val="20"/>
          <w:highlight w:val="lightGray"/>
        </w:rPr>
        <w:t>the MFI’s</w:t>
      </w:r>
      <w:r w:rsidRPr="00290D8F">
        <w:rPr>
          <w:rFonts w:asciiTheme="minorHAnsi" w:hAnsiTheme="minorHAnsi" w:cs="Arial"/>
          <w:i/>
          <w:sz w:val="20"/>
          <w:szCs w:val="20"/>
          <w:highlight w:val="lightGray"/>
        </w:rPr>
        <w:t xml:space="preserve"> </w:t>
      </w:r>
      <w:r w:rsidR="00F75231" w:rsidRPr="00290D8F">
        <w:rPr>
          <w:rFonts w:asciiTheme="minorHAnsi" w:hAnsiTheme="minorHAnsi" w:cs="Arial"/>
          <w:i/>
          <w:sz w:val="20"/>
          <w:szCs w:val="20"/>
          <w:highlight w:val="lightGray"/>
        </w:rPr>
        <w:t xml:space="preserve">main </w:t>
      </w:r>
      <w:r w:rsidRPr="00290D8F">
        <w:rPr>
          <w:rFonts w:asciiTheme="minorHAnsi" w:hAnsiTheme="minorHAnsi" w:cs="Arial"/>
          <w:i/>
          <w:sz w:val="20"/>
          <w:szCs w:val="20"/>
          <w:highlight w:val="lightGray"/>
        </w:rPr>
        <w:t xml:space="preserve">strengths and </w:t>
      </w:r>
      <w:r w:rsidR="00F75231" w:rsidRPr="00290D8F">
        <w:rPr>
          <w:rFonts w:asciiTheme="minorHAnsi" w:hAnsiTheme="minorHAnsi" w:cs="Arial"/>
          <w:i/>
          <w:sz w:val="20"/>
          <w:szCs w:val="20"/>
          <w:highlight w:val="lightGray"/>
        </w:rPr>
        <w:t xml:space="preserve">identifying </w:t>
      </w:r>
      <w:r w:rsidR="00F75231" w:rsidRPr="00290D8F">
        <w:rPr>
          <w:rFonts w:asciiTheme="minorHAnsi" w:hAnsiTheme="minorHAnsi" w:cs="Arial"/>
          <w:b/>
          <w:i/>
          <w:sz w:val="20"/>
          <w:szCs w:val="20"/>
          <w:highlight w:val="lightGray"/>
        </w:rPr>
        <w:t>one or two (not more!)</w:t>
      </w:r>
      <w:r w:rsidR="00F75231" w:rsidRPr="00290D8F">
        <w:rPr>
          <w:rFonts w:asciiTheme="minorHAnsi" w:hAnsiTheme="minorHAnsi" w:cs="Arial"/>
          <w:i/>
          <w:sz w:val="20"/>
          <w:szCs w:val="20"/>
          <w:highlight w:val="lightGray"/>
        </w:rPr>
        <w:t xml:space="preserve"> key areas of improvement. </w:t>
      </w:r>
      <w:r w:rsidR="00C27F0B" w:rsidRPr="00290D8F">
        <w:rPr>
          <w:rFonts w:asciiTheme="minorHAnsi" w:hAnsiTheme="minorHAnsi" w:cs="Arial"/>
          <w:i/>
          <w:sz w:val="20"/>
          <w:szCs w:val="20"/>
          <w:highlight w:val="lightGray"/>
        </w:rPr>
        <w:t>P</w:t>
      </w:r>
      <w:r w:rsidR="00F75231" w:rsidRPr="00290D8F">
        <w:rPr>
          <w:rFonts w:asciiTheme="minorHAnsi" w:hAnsiTheme="minorHAnsi" w:cs="Arial"/>
          <w:i/>
          <w:sz w:val="20"/>
          <w:szCs w:val="20"/>
          <w:highlight w:val="lightGray"/>
        </w:rPr>
        <w:t>ropose very concrete steps and actions for the MFI</w:t>
      </w:r>
      <w:r w:rsidR="00C27F0B" w:rsidRPr="00290D8F">
        <w:rPr>
          <w:rFonts w:asciiTheme="minorHAnsi" w:hAnsiTheme="minorHAnsi" w:cs="Arial"/>
          <w:i/>
          <w:sz w:val="20"/>
          <w:szCs w:val="20"/>
          <w:highlight w:val="lightGray"/>
        </w:rPr>
        <w:t>, addressing the one or two key issues,</w:t>
      </w:r>
      <w:r w:rsidR="00F75231" w:rsidRPr="00290D8F">
        <w:rPr>
          <w:rFonts w:asciiTheme="minorHAnsi" w:hAnsiTheme="minorHAnsi" w:cs="Arial"/>
          <w:i/>
          <w:sz w:val="20"/>
          <w:szCs w:val="20"/>
          <w:highlight w:val="lightGray"/>
        </w:rPr>
        <w:t xml:space="preserve"> </w:t>
      </w:r>
      <w:r w:rsidR="00C27F0B" w:rsidRPr="00290D8F">
        <w:rPr>
          <w:rFonts w:asciiTheme="minorHAnsi" w:hAnsiTheme="minorHAnsi" w:cs="Arial"/>
          <w:i/>
          <w:sz w:val="20"/>
          <w:szCs w:val="20"/>
          <w:highlight w:val="lightGray"/>
        </w:rPr>
        <w:t>which could serve as the b</w:t>
      </w:r>
      <w:r w:rsidR="00F75231" w:rsidRPr="00290D8F">
        <w:rPr>
          <w:rFonts w:asciiTheme="minorHAnsi" w:hAnsiTheme="minorHAnsi" w:cs="Arial"/>
          <w:i/>
          <w:sz w:val="20"/>
          <w:szCs w:val="20"/>
          <w:highlight w:val="lightGray"/>
        </w:rPr>
        <w:t>asis for a SPM focus in its next business plan</w:t>
      </w:r>
      <w:r w:rsidR="00DC731C" w:rsidRPr="00290D8F">
        <w:rPr>
          <w:rFonts w:asciiTheme="minorHAnsi" w:hAnsiTheme="minorHAnsi" w:cs="Arial"/>
          <w:i/>
          <w:sz w:val="20"/>
          <w:szCs w:val="20"/>
          <w:highlight w:val="lightGray"/>
        </w:rPr>
        <w:t xml:space="preserve">.  These should be the top two priority issues as seen by the social auditor, taking into account the results of the SPI4, the institution’s mission and strategic priorities, and their available budget for improvements.  </w:t>
      </w:r>
    </w:p>
    <w:p w14:paraId="5DE27462" w14:textId="77777777" w:rsidR="00D804D4" w:rsidRPr="00290D8F" w:rsidRDefault="00D804D4" w:rsidP="001B7F38">
      <w:pPr>
        <w:jc w:val="both"/>
        <w:rPr>
          <w:rFonts w:asciiTheme="minorHAnsi" w:hAnsiTheme="minorHAnsi" w:cs="Arial"/>
          <w:i/>
          <w:sz w:val="20"/>
          <w:szCs w:val="20"/>
        </w:rPr>
      </w:pPr>
    </w:p>
    <w:p w14:paraId="5397C977" w14:textId="77777777" w:rsidR="00C12F31" w:rsidRPr="00290D8F" w:rsidRDefault="00C12F31" w:rsidP="00770A38">
      <w:pPr>
        <w:jc w:val="both"/>
        <w:rPr>
          <w:rFonts w:asciiTheme="minorHAnsi" w:hAnsiTheme="minorHAnsi" w:cs="Arial"/>
          <w:color w:val="808080" w:themeColor="background1" w:themeShade="80"/>
          <w:sz w:val="20"/>
          <w:szCs w:val="20"/>
        </w:rPr>
      </w:pPr>
    </w:p>
    <w:p w14:paraId="0118A95C" w14:textId="77777777" w:rsidR="00C12F31" w:rsidRPr="00BE1903" w:rsidRDefault="00BC7EBA" w:rsidP="00C12F31">
      <w:pPr>
        <w:spacing w:after="80"/>
        <w:jc w:val="both"/>
        <w:rPr>
          <w:rFonts w:asciiTheme="minorHAnsi" w:hAnsiTheme="minorHAnsi" w:cs="Arial"/>
          <w:b/>
          <w:bCs/>
          <w:color w:val="000000" w:themeColor="text1"/>
          <w:sz w:val="20"/>
          <w:szCs w:val="20"/>
        </w:rPr>
      </w:pPr>
      <w:r w:rsidRPr="00BE1903">
        <w:rPr>
          <w:rFonts w:asciiTheme="minorHAnsi" w:hAnsiTheme="minorHAnsi" w:cs="Arial"/>
          <w:b/>
          <w:bCs/>
          <w:color w:val="000000" w:themeColor="text1"/>
          <w:sz w:val="20"/>
          <w:szCs w:val="20"/>
        </w:rPr>
        <w:t>Action Plan Proposal</w:t>
      </w:r>
    </w:p>
    <w:p w14:paraId="2A25DAB5" w14:textId="77777777" w:rsidR="00C12F31" w:rsidRPr="00290D8F" w:rsidRDefault="00DC731C" w:rsidP="00C12F31">
      <w:pPr>
        <w:jc w:val="both"/>
        <w:rPr>
          <w:rFonts w:asciiTheme="minorHAnsi" w:hAnsiTheme="minorHAnsi" w:cs="Arial"/>
          <w:i/>
          <w:color w:val="808080" w:themeColor="background1" w:themeShade="80"/>
          <w:sz w:val="20"/>
          <w:szCs w:val="20"/>
        </w:rPr>
      </w:pPr>
      <w:r w:rsidRPr="00290D8F">
        <w:rPr>
          <w:rFonts w:asciiTheme="minorHAnsi" w:hAnsiTheme="minorHAnsi" w:cs="Arial"/>
          <w:i/>
          <w:sz w:val="20"/>
          <w:szCs w:val="20"/>
          <w:highlight w:val="lightGray"/>
        </w:rPr>
        <w:t xml:space="preserve">Using your knowledge of the results of the SPI4, the salient issues in the local context, the institution’s strategic priorities, and the institution’s willingness and ability to allocate </w:t>
      </w:r>
      <w:r w:rsidR="00C743F3" w:rsidRPr="00290D8F">
        <w:rPr>
          <w:rFonts w:asciiTheme="minorHAnsi" w:hAnsiTheme="minorHAnsi" w:cs="Arial"/>
          <w:i/>
          <w:sz w:val="20"/>
          <w:szCs w:val="20"/>
          <w:highlight w:val="lightGray"/>
        </w:rPr>
        <w:t>budget towards SP</w:t>
      </w:r>
      <w:r w:rsidRPr="00290D8F">
        <w:rPr>
          <w:rFonts w:asciiTheme="minorHAnsi" w:hAnsiTheme="minorHAnsi" w:cs="Arial"/>
          <w:i/>
          <w:sz w:val="20"/>
          <w:szCs w:val="20"/>
          <w:highlight w:val="lightGray"/>
        </w:rPr>
        <w:t xml:space="preserve">M improvements, the social auditors should develop an Action Plan for the MFI that lists all the main areas of improvement.  These follow up actions should be prioritized in order of importance/ feasibility </w:t>
      </w:r>
      <w:r w:rsidR="00C743F3" w:rsidRPr="00290D8F">
        <w:rPr>
          <w:rFonts w:asciiTheme="minorHAnsi" w:hAnsiTheme="minorHAnsi" w:cs="Arial"/>
          <w:i/>
          <w:sz w:val="20"/>
          <w:szCs w:val="20"/>
          <w:highlight w:val="lightGray"/>
        </w:rPr>
        <w:t xml:space="preserve">beginning with those areas that would be very important to address and not too expensive to fix.  This Action Plan should be vetted with the institution’s senior management ideally in order to obtain buy-in for and approval of addressing the highest priority items in the next budgetary cycle. </w:t>
      </w:r>
    </w:p>
    <w:p w14:paraId="094412A6" w14:textId="77777777" w:rsidR="00290D8F" w:rsidRDefault="00290D8F" w:rsidP="0099701B">
      <w:pPr>
        <w:spacing w:after="80"/>
        <w:jc w:val="both"/>
        <w:rPr>
          <w:rFonts w:asciiTheme="minorHAnsi" w:hAnsiTheme="minorHAnsi" w:cs="Arial"/>
          <w:b/>
          <w:bCs/>
          <w:color w:val="000080"/>
          <w:sz w:val="20"/>
          <w:szCs w:val="20"/>
        </w:rPr>
      </w:pPr>
    </w:p>
    <w:p w14:paraId="138C0E76" w14:textId="77777777" w:rsidR="006F0FAC" w:rsidRDefault="006F0FAC">
      <w:pPr>
        <w:rPr>
          <w:rFonts w:asciiTheme="minorHAnsi" w:hAnsiTheme="minorHAnsi" w:cs="Arial"/>
          <w:b/>
          <w:bCs/>
          <w:color w:val="000080"/>
          <w:sz w:val="20"/>
          <w:szCs w:val="20"/>
        </w:rPr>
      </w:pPr>
    </w:p>
    <w:p w14:paraId="7F137DC6" w14:textId="77777777" w:rsidR="006F0FAC" w:rsidRPr="00BE1903" w:rsidRDefault="00236610">
      <w:pPr>
        <w:rPr>
          <w:rFonts w:asciiTheme="minorHAnsi" w:hAnsiTheme="minorHAnsi" w:cs="Arial"/>
          <w:b/>
          <w:bCs/>
          <w:color w:val="000000" w:themeColor="text1"/>
          <w:sz w:val="20"/>
          <w:szCs w:val="20"/>
        </w:rPr>
      </w:pPr>
      <w:r w:rsidRPr="00BE1903">
        <w:rPr>
          <w:rFonts w:asciiTheme="minorHAnsi" w:hAnsiTheme="minorHAnsi" w:cs="Arial"/>
          <w:b/>
          <w:bCs/>
          <w:color w:val="000000" w:themeColor="text1"/>
          <w:sz w:val="20"/>
          <w:szCs w:val="20"/>
        </w:rPr>
        <w:t>Optional Reports</w:t>
      </w:r>
    </w:p>
    <w:p w14:paraId="29CD0044" w14:textId="77777777" w:rsidR="00236610" w:rsidRPr="00236610" w:rsidRDefault="00236610">
      <w:pPr>
        <w:rPr>
          <w:rFonts w:asciiTheme="minorHAnsi" w:hAnsiTheme="minorHAnsi" w:cs="Arial"/>
          <w:b/>
          <w:bCs/>
          <w:color w:val="000080"/>
          <w:sz w:val="20"/>
          <w:szCs w:val="20"/>
        </w:rPr>
      </w:pPr>
    </w:p>
    <w:p w14:paraId="388FFF27" w14:textId="77777777" w:rsidR="006F0FAC" w:rsidRPr="00290D8F" w:rsidRDefault="006F0FAC" w:rsidP="006F0FAC">
      <w:pPr>
        <w:tabs>
          <w:tab w:val="center" w:pos="2400"/>
          <w:tab w:val="center" w:pos="7320"/>
        </w:tabs>
        <w:spacing w:after="80"/>
        <w:jc w:val="both"/>
        <w:rPr>
          <w:rFonts w:asciiTheme="minorHAnsi" w:hAnsiTheme="minorHAnsi" w:cs="Arial"/>
          <w:i/>
          <w:sz w:val="20"/>
          <w:szCs w:val="20"/>
          <w:highlight w:val="lightGray"/>
        </w:rPr>
      </w:pPr>
      <w:r w:rsidRPr="00290D8F">
        <w:rPr>
          <w:rFonts w:asciiTheme="minorHAnsi" w:hAnsiTheme="minorHAnsi" w:cs="Arial"/>
          <w:i/>
          <w:sz w:val="20"/>
          <w:szCs w:val="20"/>
          <w:highlight w:val="lightGray"/>
        </w:rPr>
        <w:t>SPI4 allows different reports, so feel free to include below any of those that are relevant for your MFI. However, at a minimum, this section of the report should present the summaries and information generated by the USSPM report feature available on the landing page within SPI4.</w:t>
      </w:r>
    </w:p>
    <w:p w14:paraId="073C5BD4" w14:textId="77777777" w:rsidR="00290D8F" w:rsidRDefault="00290D8F">
      <w:pPr>
        <w:rPr>
          <w:rFonts w:asciiTheme="minorHAnsi" w:hAnsiTheme="minorHAnsi" w:cs="Arial"/>
          <w:b/>
          <w:bCs/>
          <w:color w:val="000080"/>
          <w:sz w:val="20"/>
          <w:szCs w:val="20"/>
        </w:rPr>
      </w:pPr>
      <w:r>
        <w:rPr>
          <w:rFonts w:asciiTheme="minorHAnsi" w:hAnsiTheme="minorHAnsi" w:cs="Arial"/>
          <w:b/>
          <w:bCs/>
          <w:color w:val="000080"/>
          <w:sz w:val="20"/>
          <w:szCs w:val="20"/>
        </w:rPr>
        <w:br w:type="page"/>
      </w:r>
    </w:p>
    <w:p w14:paraId="319B93A2" w14:textId="77777777" w:rsidR="004228B7" w:rsidRPr="00290D8F" w:rsidRDefault="004228B7" w:rsidP="004228B7">
      <w:pPr>
        <w:jc w:val="both"/>
        <w:rPr>
          <w:rFonts w:asciiTheme="minorHAnsi" w:hAnsiTheme="minorHAnsi" w:cs="Arial"/>
          <w:b/>
          <w:sz w:val="20"/>
          <w:szCs w:val="20"/>
        </w:rPr>
      </w:pPr>
      <w:r w:rsidRPr="00290D8F">
        <w:rPr>
          <w:rFonts w:asciiTheme="minorHAnsi" w:hAnsiTheme="minorHAnsi"/>
          <w:noProof/>
          <w:color w:val="262626"/>
          <w:lang w:val="fr-FR" w:eastAsia="fr-FR"/>
        </w:rPr>
        <w:lastRenderedPageBreak/>
        <w:drawing>
          <wp:anchor distT="0" distB="0" distL="114300" distR="114300" simplePos="0" relativeHeight="251663360" behindDoc="0" locked="0" layoutInCell="1" allowOverlap="1" wp14:anchorId="68BF62BE" wp14:editId="113C0930">
            <wp:simplePos x="0" y="0"/>
            <wp:positionH relativeFrom="column">
              <wp:posOffset>5238750</wp:posOffset>
            </wp:positionH>
            <wp:positionV relativeFrom="paragraph">
              <wp:posOffset>-339725</wp:posOffset>
            </wp:positionV>
            <wp:extent cx="914400" cy="571500"/>
            <wp:effectExtent l="19050" t="0" r="0" b="0"/>
            <wp:wrapNone/>
            <wp:docPr id="2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19">
                      <a:extLst>
                        <a:ext uri="{28A0092B-C50C-407E-A947-70E740481C1C}">
                          <a14:useLocalDpi xmlns:a14="http://schemas.microsoft.com/office/drawing/2010/main" val="0"/>
                        </a:ext>
                      </a:extLst>
                    </a:blip>
                    <a:srcRect r="41337"/>
                    <a:stretch/>
                  </pic:blipFill>
                  <pic:spPr bwMode="auto">
                    <a:xfrm>
                      <a:off x="0" y="0"/>
                      <a:ext cx="9144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p w14:paraId="387B697F" w14:textId="77777777" w:rsidR="004228B7" w:rsidRPr="00290D8F" w:rsidRDefault="004228B7" w:rsidP="004228B7">
      <w:pPr>
        <w:jc w:val="both"/>
        <w:rPr>
          <w:rFonts w:asciiTheme="minorHAnsi" w:hAnsiTheme="minorHAnsi" w:cs="Arial"/>
          <w:b/>
          <w:sz w:val="20"/>
          <w:szCs w:val="20"/>
        </w:rPr>
      </w:pPr>
      <w:r w:rsidRPr="00290D8F">
        <w:rPr>
          <w:rFonts w:asciiTheme="minorHAnsi" w:hAnsiTheme="minorHAnsi" w:cs="Arial"/>
          <w:b/>
          <w:sz w:val="20"/>
          <w:szCs w:val="20"/>
        </w:rPr>
        <w:t>Client protection principles results (optional)</w:t>
      </w:r>
      <w:r w:rsidRPr="00290D8F">
        <w:rPr>
          <w:rFonts w:asciiTheme="minorHAnsi" w:hAnsiTheme="minorHAnsi"/>
          <w:noProof/>
        </w:rPr>
        <w:t xml:space="preserve"> </w:t>
      </w:r>
    </w:p>
    <w:p w14:paraId="718AF717" w14:textId="77777777" w:rsidR="004228B7" w:rsidRPr="004228B7" w:rsidRDefault="004228B7" w:rsidP="004228B7">
      <w:pPr>
        <w:autoSpaceDE w:val="0"/>
        <w:autoSpaceDN w:val="0"/>
        <w:adjustRightInd w:val="0"/>
        <w:spacing w:before="240"/>
        <w:jc w:val="both"/>
        <w:rPr>
          <w:rFonts w:asciiTheme="minorHAnsi" w:hAnsiTheme="minorHAnsi" w:cs="Arial"/>
          <w:i/>
          <w:sz w:val="20"/>
          <w:szCs w:val="20"/>
          <w:highlight w:val="lightGray"/>
        </w:rPr>
      </w:pPr>
      <w:r w:rsidRPr="004228B7">
        <w:rPr>
          <w:rFonts w:asciiTheme="minorHAnsi" w:hAnsiTheme="minorHAnsi" w:cs="Arial"/>
          <w:i/>
          <w:sz w:val="20"/>
          <w:szCs w:val="20"/>
          <w:highlight w:val="lightGray"/>
        </w:rPr>
        <w:t>Paragraph that summarizes overall practice in Client Protection Principles. Example: [FI NAME] meets the standards of care in three of the seven principles, with exceptional practices in fair and respectful treatment of clients, despite a gap in one of the indicators under this principle. Small adjustments are needed to meet the standards in the areas of responsible pricing, fair and respectful treatment of clients, privacy of client data and slightly bigger adjustments will be necessary to meet the standards for transparency, primarily due to the use of flat balance pricing.</w:t>
      </w:r>
    </w:p>
    <w:p w14:paraId="7B3611E8" w14:textId="77777777" w:rsidR="004228B7" w:rsidRPr="004228B7" w:rsidRDefault="002110A1" w:rsidP="004228B7">
      <w:pPr>
        <w:autoSpaceDE w:val="0"/>
        <w:autoSpaceDN w:val="0"/>
        <w:adjustRightInd w:val="0"/>
        <w:spacing w:before="240"/>
        <w:jc w:val="center"/>
        <w:rPr>
          <w:rFonts w:asciiTheme="minorHAnsi" w:hAnsiTheme="minorHAnsi" w:cs="Arial"/>
          <w:i/>
          <w:sz w:val="20"/>
          <w:szCs w:val="20"/>
          <w:highlight w:val="lightGray"/>
        </w:rPr>
      </w:pPr>
      <w:r w:rsidRPr="002110A1">
        <w:rPr>
          <w:noProof/>
          <w:szCs w:val="20"/>
          <w:lang w:val="fr-FR" w:eastAsia="fr-FR"/>
        </w:rPr>
        <w:drawing>
          <wp:inline distT="0" distB="0" distL="0" distR="0" wp14:anchorId="47393B12" wp14:editId="799C0A10">
            <wp:extent cx="6245225" cy="3166004"/>
            <wp:effectExtent l="0" t="0" r="0" b="0"/>
            <wp:docPr id="1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6245225" cy="3166004"/>
                    </a:xfrm>
                    <a:prstGeom prst="rect">
                      <a:avLst/>
                    </a:prstGeom>
                    <a:noFill/>
                    <a:ln w="9525">
                      <a:noFill/>
                      <a:miter lim="800000"/>
                      <a:headEnd/>
                      <a:tailEnd/>
                    </a:ln>
                  </pic:spPr>
                </pic:pic>
              </a:graphicData>
            </a:graphic>
          </wp:inline>
        </w:drawing>
      </w:r>
    </w:p>
    <w:p w14:paraId="6459E87E" w14:textId="77777777" w:rsidR="004228B7" w:rsidRPr="004228B7" w:rsidRDefault="004228B7" w:rsidP="004228B7">
      <w:pPr>
        <w:rPr>
          <w:rFonts w:asciiTheme="minorHAnsi" w:hAnsiTheme="minorHAnsi" w:cs="Arial"/>
          <w:i/>
          <w:sz w:val="20"/>
          <w:szCs w:val="20"/>
          <w:highlight w:val="lightGray"/>
        </w:rPr>
      </w:pPr>
    </w:p>
    <w:p w14:paraId="68390350" w14:textId="77777777" w:rsidR="004228B7" w:rsidRDefault="004228B7" w:rsidP="004228B7">
      <w:pPr>
        <w:rPr>
          <w:rFonts w:asciiTheme="minorHAnsi" w:hAnsiTheme="minorHAnsi" w:cs="Arial"/>
          <w:i/>
          <w:sz w:val="20"/>
          <w:szCs w:val="20"/>
        </w:rPr>
      </w:pPr>
    </w:p>
    <w:p w14:paraId="6E40F039" w14:textId="77777777" w:rsidR="004228B7" w:rsidRPr="00290D8F" w:rsidRDefault="004228B7" w:rsidP="004228B7">
      <w:pPr>
        <w:jc w:val="center"/>
        <w:rPr>
          <w:rFonts w:asciiTheme="minorHAnsi" w:hAnsiTheme="minorHAnsi"/>
          <w:sz w:val="20"/>
          <w:szCs w:val="20"/>
        </w:rPr>
      </w:pPr>
      <w:r w:rsidRPr="00F77661">
        <w:rPr>
          <w:rFonts w:asciiTheme="minorHAnsi" w:hAnsiTheme="minorHAnsi" w:cs="Calibri"/>
          <w:b/>
          <w:color w:val="000000"/>
          <w:sz w:val="20"/>
          <w:szCs w:val="20"/>
        </w:rPr>
        <w:t>Appropriate product design and delivery</w:t>
      </w:r>
    </w:p>
    <w:p w14:paraId="4C4CA495" w14:textId="77777777" w:rsidR="004228B7" w:rsidRPr="00290D8F" w:rsidRDefault="004228B7" w:rsidP="004228B7">
      <w:pPr>
        <w:jc w:val="center"/>
        <w:rPr>
          <w:rFonts w:asciiTheme="minorHAnsi" w:hAnsiTheme="minorHAnsi"/>
          <w:sz w:val="20"/>
          <w:szCs w:val="20"/>
          <w:highlight w:val="yellow"/>
        </w:rPr>
      </w:pPr>
      <w:r w:rsidRPr="00290D8F">
        <w:rPr>
          <w:rFonts w:asciiTheme="minorHAnsi" w:hAnsiTheme="minorHAnsi"/>
          <w:sz w:val="20"/>
          <w:szCs w:val="20"/>
          <w:highlight w:val="yellow"/>
        </w:rPr>
        <w:t>[Summary of Principle in Practice]</w:t>
      </w:r>
    </w:p>
    <w:p w14:paraId="3352B4EE" w14:textId="77777777" w:rsidR="004228B7" w:rsidRDefault="002110A1" w:rsidP="004228B7">
      <w:pPr>
        <w:jc w:val="center"/>
        <w:rPr>
          <w:rFonts w:asciiTheme="minorHAnsi" w:hAnsiTheme="minorHAnsi" w:cs="Arial"/>
          <w:color w:val="333399"/>
          <w:kern w:val="32"/>
          <w:sz w:val="20"/>
          <w:szCs w:val="20"/>
        </w:rPr>
      </w:pPr>
      <w:r w:rsidRPr="002110A1">
        <w:rPr>
          <w:noProof/>
          <w:szCs w:val="20"/>
          <w:lang w:val="fr-FR" w:eastAsia="fr-FR"/>
        </w:rPr>
        <w:drawing>
          <wp:inline distT="0" distB="0" distL="0" distR="0" wp14:anchorId="723AF08F" wp14:editId="5A2B9BC1">
            <wp:extent cx="2393005" cy="1113702"/>
            <wp:effectExtent l="0" t="0" r="0" b="0"/>
            <wp:docPr id="2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392875" cy="1113641"/>
                    </a:xfrm>
                    <a:prstGeom prst="rect">
                      <a:avLst/>
                    </a:prstGeom>
                    <a:noFill/>
                    <a:ln w="9525">
                      <a:noFill/>
                      <a:miter lim="800000"/>
                      <a:headEnd/>
                      <a:tailEnd/>
                    </a:ln>
                  </pic:spPr>
                </pic:pic>
              </a:graphicData>
            </a:graphic>
          </wp:inline>
        </w:drawing>
      </w:r>
    </w:p>
    <w:p w14:paraId="06F3EF46" w14:textId="77777777" w:rsidR="004228B7" w:rsidRDefault="004228B7" w:rsidP="004228B7">
      <w:pPr>
        <w:rPr>
          <w:rFonts w:asciiTheme="minorHAnsi" w:hAnsiTheme="minorHAnsi" w:cs="Arial"/>
          <w:color w:val="333399"/>
          <w:kern w:val="32"/>
          <w:sz w:val="20"/>
          <w:szCs w:val="20"/>
        </w:rPr>
      </w:pPr>
    </w:p>
    <w:p w14:paraId="572EF79E" w14:textId="77777777" w:rsidR="004228B7" w:rsidRPr="00290D8F" w:rsidRDefault="004228B7" w:rsidP="004228B7">
      <w:pPr>
        <w:jc w:val="center"/>
        <w:rPr>
          <w:rFonts w:asciiTheme="minorHAnsi" w:hAnsiTheme="minorHAnsi" w:cs="Calibri"/>
          <w:b/>
          <w:color w:val="000000"/>
          <w:sz w:val="20"/>
          <w:szCs w:val="20"/>
        </w:rPr>
      </w:pPr>
      <w:r w:rsidRPr="00290D8F">
        <w:rPr>
          <w:rFonts w:asciiTheme="minorHAnsi" w:hAnsiTheme="minorHAnsi" w:cs="Calibri"/>
          <w:b/>
          <w:color w:val="000000"/>
          <w:sz w:val="20"/>
          <w:szCs w:val="20"/>
        </w:rPr>
        <w:t>P</w:t>
      </w:r>
      <w:r>
        <w:rPr>
          <w:rFonts w:asciiTheme="minorHAnsi" w:hAnsiTheme="minorHAnsi" w:cs="Calibri"/>
          <w:b/>
          <w:color w:val="000000"/>
          <w:sz w:val="20"/>
          <w:szCs w:val="20"/>
        </w:rPr>
        <w:t>revention of over-indebtedness</w:t>
      </w:r>
    </w:p>
    <w:p w14:paraId="3FDE422A" w14:textId="77777777" w:rsidR="004228B7" w:rsidRDefault="004228B7" w:rsidP="004228B7">
      <w:pPr>
        <w:jc w:val="center"/>
        <w:rPr>
          <w:rFonts w:asciiTheme="minorHAnsi" w:hAnsiTheme="minorHAnsi"/>
          <w:sz w:val="20"/>
          <w:szCs w:val="20"/>
        </w:rPr>
      </w:pPr>
      <w:r>
        <w:rPr>
          <w:rFonts w:asciiTheme="minorHAnsi" w:hAnsiTheme="minorHAnsi"/>
          <w:sz w:val="20"/>
          <w:szCs w:val="20"/>
          <w:highlight w:val="yellow"/>
        </w:rPr>
        <w:t>[</w:t>
      </w:r>
      <w:r w:rsidRPr="00290D8F">
        <w:rPr>
          <w:rFonts w:asciiTheme="minorHAnsi" w:hAnsiTheme="minorHAnsi"/>
          <w:sz w:val="20"/>
          <w:szCs w:val="20"/>
          <w:highlight w:val="yellow"/>
        </w:rPr>
        <w:t>Summary of Principle in Practice]</w:t>
      </w:r>
    </w:p>
    <w:p w14:paraId="4C9D0FF6" w14:textId="77777777" w:rsidR="004228B7" w:rsidRDefault="002110A1" w:rsidP="004228B7">
      <w:pPr>
        <w:jc w:val="center"/>
        <w:rPr>
          <w:rFonts w:asciiTheme="minorHAnsi" w:hAnsiTheme="minorHAnsi" w:cs="Arial"/>
          <w:color w:val="333399"/>
          <w:kern w:val="32"/>
          <w:sz w:val="20"/>
          <w:szCs w:val="20"/>
        </w:rPr>
      </w:pPr>
      <w:r w:rsidRPr="002110A1">
        <w:rPr>
          <w:noProof/>
          <w:szCs w:val="20"/>
          <w:lang w:val="fr-FR" w:eastAsia="fr-FR"/>
        </w:rPr>
        <w:drawing>
          <wp:inline distT="0" distB="0" distL="0" distR="0" wp14:anchorId="5603140D" wp14:editId="4F2527DD">
            <wp:extent cx="2811294" cy="1227292"/>
            <wp:effectExtent l="0" t="0" r="0" b="0"/>
            <wp:docPr id="2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811140" cy="1227225"/>
                    </a:xfrm>
                    <a:prstGeom prst="rect">
                      <a:avLst/>
                    </a:prstGeom>
                    <a:noFill/>
                    <a:ln w="9525">
                      <a:noFill/>
                      <a:miter lim="800000"/>
                      <a:headEnd/>
                      <a:tailEnd/>
                    </a:ln>
                  </pic:spPr>
                </pic:pic>
              </a:graphicData>
            </a:graphic>
          </wp:inline>
        </w:drawing>
      </w:r>
    </w:p>
    <w:p w14:paraId="407A2DE1" w14:textId="77777777" w:rsidR="004228B7" w:rsidRDefault="004228B7" w:rsidP="004228B7">
      <w:pPr>
        <w:rPr>
          <w:rFonts w:asciiTheme="minorHAnsi" w:hAnsiTheme="minorHAnsi" w:cs="Arial"/>
          <w:color w:val="333399"/>
          <w:kern w:val="32"/>
          <w:sz w:val="20"/>
          <w:szCs w:val="20"/>
        </w:rPr>
      </w:pPr>
    </w:p>
    <w:p w14:paraId="2A3EDE97" w14:textId="77777777" w:rsidR="004228B7" w:rsidRPr="00290D8F" w:rsidRDefault="004228B7" w:rsidP="004228B7">
      <w:pPr>
        <w:jc w:val="center"/>
        <w:rPr>
          <w:rFonts w:asciiTheme="minorHAnsi" w:hAnsiTheme="minorHAnsi" w:cs="Calibri"/>
          <w:b/>
          <w:color w:val="000000"/>
          <w:sz w:val="20"/>
          <w:szCs w:val="20"/>
        </w:rPr>
      </w:pPr>
      <w:r>
        <w:rPr>
          <w:rFonts w:asciiTheme="minorHAnsi" w:hAnsiTheme="minorHAnsi" w:cs="Calibri"/>
          <w:b/>
          <w:color w:val="000000"/>
          <w:sz w:val="20"/>
          <w:szCs w:val="20"/>
        </w:rPr>
        <w:t>Transparency</w:t>
      </w:r>
    </w:p>
    <w:p w14:paraId="48EE1621" w14:textId="77777777" w:rsidR="004228B7" w:rsidRDefault="004228B7" w:rsidP="004228B7">
      <w:pPr>
        <w:jc w:val="center"/>
        <w:rPr>
          <w:rFonts w:asciiTheme="minorHAnsi" w:hAnsiTheme="minorHAnsi"/>
          <w:sz w:val="20"/>
          <w:szCs w:val="20"/>
        </w:rPr>
      </w:pPr>
      <w:r w:rsidRPr="00290D8F">
        <w:rPr>
          <w:rFonts w:asciiTheme="minorHAnsi" w:hAnsiTheme="minorHAnsi"/>
          <w:sz w:val="20"/>
          <w:szCs w:val="20"/>
          <w:highlight w:val="yellow"/>
        </w:rPr>
        <w:t>[Summary of Principle in Practice]</w:t>
      </w:r>
    </w:p>
    <w:p w14:paraId="70D3D091" w14:textId="77777777" w:rsidR="004228B7" w:rsidRPr="00F77661" w:rsidRDefault="002110A1" w:rsidP="004228B7">
      <w:pPr>
        <w:jc w:val="center"/>
        <w:rPr>
          <w:rFonts w:asciiTheme="minorHAnsi" w:hAnsiTheme="minorHAnsi"/>
          <w:noProof/>
          <w:lang w:eastAsia="fr-FR"/>
        </w:rPr>
      </w:pPr>
      <w:r w:rsidRPr="002110A1">
        <w:rPr>
          <w:noProof/>
          <w:lang w:val="fr-FR" w:eastAsia="fr-FR"/>
        </w:rPr>
        <w:lastRenderedPageBreak/>
        <w:drawing>
          <wp:inline distT="0" distB="0" distL="0" distR="0" wp14:anchorId="5F772DC3" wp14:editId="7A2381EE">
            <wp:extent cx="2568103" cy="1195192"/>
            <wp:effectExtent l="0" t="0" r="0" b="0"/>
            <wp:docPr id="3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567963" cy="1195127"/>
                    </a:xfrm>
                    <a:prstGeom prst="rect">
                      <a:avLst/>
                    </a:prstGeom>
                    <a:noFill/>
                    <a:ln w="9525">
                      <a:noFill/>
                      <a:miter lim="800000"/>
                      <a:headEnd/>
                      <a:tailEnd/>
                    </a:ln>
                  </pic:spPr>
                </pic:pic>
              </a:graphicData>
            </a:graphic>
          </wp:inline>
        </w:drawing>
      </w:r>
    </w:p>
    <w:p w14:paraId="08F5500D" w14:textId="77777777" w:rsidR="004228B7" w:rsidRDefault="004228B7" w:rsidP="004228B7">
      <w:pPr>
        <w:rPr>
          <w:rFonts w:asciiTheme="minorHAnsi" w:hAnsiTheme="minorHAnsi" w:cs="Arial"/>
          <w:color w:val="333399"/>
          <w:kern w:val="32"/>
          <w:sz w:val="20"/>
          <w:szCs w:val="20"/>
        </w:rPr>
      </w:pPr>
    </w:p>
    <w:p w14:paraId="460CC27D" w14:textId="77777777" w:rsidR="004228B7" w:rsidRPr="00290D8F" w:rsidRDefault="004228B7" w:rsidP="004228B7">
      <w:pPr>
        <w:jc w:val="center"/>
        <w:rPr>
          <w:rFonts w:asciiTheme="minorHAnsi" w:hAnsiTheme="minorHAnsi"/>
          <w:b/>
          <w:sz w:val="20"/>
          <w:szCs w:val="20"/>
          <w:lang w:eastAsia="fr-FR"/>
        </w:rPr>
      </w:pPr>
      <w:r>
        <w:rPr>
          <w:rFonts w:asciiTheme="minorHAnsi" w:hAnsiTheme="minorHAnsi"/>
          <w:b/>
          <w:sz w:val="20"/>
          <w:szCs w:val="20"/>
          <w:lang w:eastAsia="fr-FR"/>
        </w:rPr>
        <w:t>Responsible Pricing</w:t>
      </w:r>
    </w:p>
    <w:p w14:paraId="728DFEFD" w14:textId="77777777" w:rsidR="004228B7" w:rsidRDefault="004228B7" w:rsidP="004228B7">
      <w:pPr>
        <w:jc w:val="center"/>
        <w:rPr>
          <w:rFonts w:asciiTheme="minorHAnsi" w:hAnsiTheme="minorHAnsi"/>
          <w:sz w:val="20"/>
          <w:szCs w:val="20"/>
        </w:rPr>
      </w:pPr>
      <w:r w:rsidRPr="00290D8F">
        <w:rPr>
          <w:rFonts w:asciiTheme="minorHAnsi" w:hAnsiTheme="minorHAnsi"/>
          <w:sz w:val="20"/>
          <w:szCs w:val="20"/>
          <w:highlight w:val="yellow"/>
        </w:rPr>
        <w:t>[Summary of Principle in Practice]</w:t>
      </w:r>
    </w:p>
    <w:p w14:paraId="4C7C17FC" w14:textId="77777777" w:rsidR="004228B7" w:rsidRPr="004228B7" w:rsidRDefault="002110A1" w:rsidP="004228B7">
      <w:pPr>
        <w:jc w:val="center"/>
        <w:rPr>
          <w:rFonts w:asciiTheme="minorHAnsi" w:hAnsiTheme="minorHAnsi"/>
          <w:sz w:val="20"/>
          <w:szCs w:val="20"/>
        </w:rPr>
      </w:pPr>
      <w:r w:rsidRPr="002110A1">
        <w:rPr>
          <w:noProof/>
          <w:szCs w:val="20"/>
          <w:lang w:val="fr-FR" w:eastAsia="fr-FR"/>
        </w:rPr>
        <w:drawing>
          <wp:inline distT="0" distB="0" distL="0" distR="0" wp14:anchorId="3F3C7D79" wp14:editId="0EA66819">
            <wp:extent cx="2928026" cy="1278252"/>
            <wp:effectExtent l="0" t="0" r="0" b="0"/>
            <wp:docPr id="3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2927866" cy="1278182"/>
                    </a:xfrm>
                    <a:prstGeom prst="rect">
                      <a:avLst/>
                    </a:prstGeom>
                    <a:noFill/>
                    <a:ln w="9525">
                      <a:noFill/>
                      <a:miter lim="800000"/>
                      <a:headEnd/>
                      <a:tailEnd/>
                    </a:ln>
                  </pic:spPr>
                </pic:pic>
              </a:graphicData>
            </a:graphic>
          </wp:inline>
        </w:drawing>
      </w:r>
    </w:p>
    <w:p w14:paraId="4FB103ED" w14:textId="77777777" w:rsidR="004228B7" w:rsidRDefault="004228B7" w:rsidP="004228B7">
      <w:pPr>
        <w:rPr>
          <w:rFonts w:asciiTheme="minorHAnsi" w:hAnsiTheme="minorHAnsi" w:cs="Arial"/>
          <w:color w:val="333399"/>
          <w:kern w:val="32"/>
          <w:sz w:val="20"/>
          <w:szCs w:val="20"/>
        </w:rPr>
      </w:pPr>
    </w:p>
    <w:p w14:paraId="54F06BB8" w14:textId="77777777" w:rsidR="004228B7" w:rsidRPr="00290D8F" w:rsidRDefault="004228B7" w:rsidP="004228B7">
      <w:pPr>
        <w:jc w:val="center"/>
        <w:rPr>
          <w:rFonts w:asciiTheme="minorHAnsi" w:hAnsiTheme="minorHAnsi"/>
          <w:b/>
          <w:sz w:val="20"/>
          <w:szCs w:val="20"/>
          <w:lang w:eastAsia="fr-FR"/>
        </w:rPr>
      </w:pPr>
      <w:r w:rsidRPr="00290D8F">
        <w:rPr>
          <w:rFonts w:asciiTheme="minorHAnsi" w:hAnsiTheme="minorHAnsi"/>
          <w:b/>
          <w:sz w:val="20"/>
          <w:szCs w:val="20"/>
          <w:lang w:eastAsia="fr-FR"/>
        </w:rPr>
        <w:t xml:space="preserve">Fair and </w:t>
      </w:r>
      <w:r>
        <w:rPr>
          <w:rFonts w:asciiTheme="minorHAnsi" w:hAnsiTheme="minorHAnsi"/>
          <w:b/>
          <w:sz w:val="20"/>
          <w:szCs w:val="20"/>
          <w:lang w:eastAsia="fr-FR"/>
        </w:rPr>
        <w:t>respectful treatment of clients</w:t>
      </w:r>
    </w:p>
    <w:p w14:paraId="26615CC5" w14:textId="77777777" w:rsidR="004228B7" w:rsidRPr="00290D8F" w:rsidRDefault="004228B7" w:rsidP="004228B7">
      <w:pPr>
        <w:jc w:val="center"/>
        <w:rPr>
          <w:rFonts w:asciiTheme="minorHAnsi" w:hAnsiTheme="minorHAnsi"/>
          <w:sz w:val="20"/>
          <w:szCs w:val="20"/>
          <w:highlight w:val="yellow"/>
          <w:lang w:eastAsia="fr-FR"/>
        </w:rPr>
      </w:pPr>
      <w:r w:rsidRPr="00290D8F">
        <w:rPr>
          <w:rFonts w:asciiTheme="minorHAnsi" w:hAnsiTheme="minorHAnsi"/>
          <w:sz w:val="20"/>
          <w:szCs w:val="20"/>
          <w:highlight w:val="yellow"/>
          <w:lang w:eastAsia="fr-FR"/>
        </w:rPr>
        <w:t>[Summary of Principle in Practice]</w:t>
      </w:r>
      <w:r w:rsidRPr="00F77661">
        <w:rPr>
          <w:rFonts w:asciiTheme="minorHAnsi" w:hAnsiTheme="minorHAnsi"/>
          <w:noProof/>
          <w:color w:val="262626"/>
          <w:lang w:eastAsia="fr-FR"/>
        </w:rPr>
        <w:t xml:space="preserve"> </w:t>
      </w:r>
    </w:p>
    <w:p w14:paraId="0030ACC4" w14:textId="77777777" w:rsidR="004228B7" w:rsidRDefault="004228B7" w:rsidP="004228B7">
      <w:pPr>
        <w:jc w:val="center"/>
        <w:rPr>
          <w:rFonts w:asciiTheme="minorHAnsi" w:hAnsiTheme="minorHAnsi" w:cs="Arial"/>
          <w:color w:val="333399"/>
          <w:kern w:val="32"/>
          <w:sz w:val="20"/>
          <w:szCs w:val="20"/>
        </w:rPr>
      </w:pPr>
    </w:p>
    <w:p w14:paraId="66607B58" w14:textId="77777777" w:rsidR="004228B7" w:rsidRDefault="002110A1" w:rsidP="004228B7">
      <w:pPr>
        <w:jc w:val="center"/>
        <w:rPr>
          <w:rFonts w:asciiTheme="minorHAnsi" w:hAnsiTheme="minorHAnsi" w:cs="Arial"/>
          <w:color w:val="333399"/>
          <w:kern w:val="32"/>
          <w:sz w:val="20"/>
          <w:szCs w:val="20"/>
        </w:rPr>
      </w:pPr>
      <w:r w:rsidRPr="002110A1">
        <w:rPr>
          <w:noProof/>
          <w:szCs w:val="20"/>
          <w:lang w:val="fr-FR" w:eastAsia="fr-FR"/>
        </w:rPr>
        <w:drawing>
          <wp:inline distT="0" distB="0" distL="0" distR="0" wp14:anchorId="20F43218" wp14:editId="5332803C">
            <wp:extent cx="2696326" cy="1254868"/>
            <wp:effectExtent l="0" t="0" r="0" b="0"/>
            <wp:docPr id="3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2702647" cy="1257810"/>
                    </a:xfrm>
                    <a:prstGeom prst="rect">
                      <a:avLst/>
                    </a:prstGeom>
                    <a:noFill/>
                    <a:ln w="9525">
                      <a:noFill/>
                      <a:miter lim="800000"/>
                      <a:headEnd/>
                      <a:tailEnd/>
                    </a:ln>
                  </pic:spPr>
                </pic:pic>
              </a:graphicData>
            </a:graphic>
          </wp:inline>
        </w:drawing>
      </w:r>
    </w:p>
    <w:p w14:paraId="1E68DC41" w14:textId="77777777" w:rsidR="004228B7" w:rsidRPr="00290D8F" w:rsidRDefault="004228B7" w:rsidP="004228B7">
      <w:pPr>
        <w:jc w:val="right"/>
        <w:rPr>
          <w:rFonts w:asciiTheme="minorHAnsi" w:hAnsiTheme="minorHAnsi" w:cs="Calibri"/>
          <w:b/>
          <w:color w:val="000000"/>
          <w:sz w:val="20"/>
          <w:szCs w:val="20"/>
        </w:rPr>
      </w:pPr>
    </w:p>
    <w:p w14:paraId="37D66016" w14:textId="77777777" w:rsidR="004228B7" w:rsidRPr="00290D8F" w:rsidRDefault="004228B7" w:rsidP="004228B7">
      <w:pPr>
        <w:jc w:val="center"/>
        <w:rPr>
          <w:rFonts w:asciiTheme="minorHAnsi" w:hAnsiTheme="minorHAnsi"/>
          <w:b/>
          <w:sz w:val="20"/>
          <w:szCs w:val="20"/>
          <w:lang w:eastAsia="fr-FR"/>
        </w:rPr>
      </w:pPr>
      <w:r>
        <w:rPr>
          <w:rFonts w:asciiTheme="minorHAnsi" w:hAnsiTheme="minorHAnsi"/>
          <w:b/>
          <w:sz w:val="20"/>
          <w:szCs w:val="20"/>
          <w:lang w:eastAsia="fr-FR"/>
        </w:rPr>
        <w:t>Privacy of client data</w:t>
      </w:r>
    </w:p>
    <w:p w14:paraId="363107DB" w14:textId="77777777" w:rsidR="004228B7" w:rsidRPr="00290D8F" w:rsidRDefault="004228B7" w:rsidP="004228B7">
      <w:pPr>
        <w:jc w:val="center"/>
        <w:rPr>
          <w:rFonts w:asciiTheme="minorHAnsi" w:hAnsiTheme="minorHAnsi"/>
          <w:sz w:val="20"/>
          <w:szCs w:val="20"/>
          <w:lang w:eastAsia="fr-FR"/>
        </w:rPr>
      </w:pPr>
      <w:r w:rsidRPr="00290D8F">
        <w:rPr>
          <w:rFonts w:asciiTheme="minorHAnsi" w:hAnsiTheme="minorHAnsi"/>
          <w:sz w:val="20"/>
          <w:szCs w:val="20"/>
          <w:highlight w:val="yellow"/>
        </w:rPr>
        <w:t>[Summary of Principle in Practice]</w:t>
      </w:r>
    </w:p>
    <w:p w14:paraId="12072A90" w14:textId="77777777" w:rsidR="004228B7" w:rsidRDefault="002110A1" w:rsidP="004228B7">
      <w:pPr>
        <w:jc w:val="center"/>
        <w:rPr>
          <w:rFonts w:asciiTheme="minorHAnsi" w:hAnsiTheme="minorHAnsi" w:cs="Arial"/>
          <w:color w:val="333399"/>
          <w:kern w:val="32"/>
          <w:sz w:val="20"/>
          <w:szCs w:val="20"/>
        </w:rPr>
      </w:pPr>
      <w:r w:rsidRPr="002110A1">
        <w:rPr>
          <w:noProof/>
          <w:szCs w:val="20"/>
          <w:lang w:val="fr-FR" w:eastAsia="fr-FR"/>
        </w:rPr>
        <w:drawing>
          <wp:inline distT="0" distB="0" distL="0" distR="0" wp14:anchorId="536E5C81" wp14:editId="4BDFB17B">
            <wp:extent cx="2919030" cy="1274324"/>
            <wp:effectExtent l="0" t="0" r="0" b="0"/>
            <wp:docPr id="3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2918871" cy="1274255"/>
                    </a:xfrm>
                    <a:prstGeom prst="rect">
                      <a:avLst/>
                    </a:prstGeom>
                    <a:noFill/>
                    <a:ln w="9525">
                      <a:noFill/>
                      <a:miter lim="800000"/>
                      <a:headEnd/>
                      <a:tailEnd/>
                    </a:ln>
                  </pic:spPr>
                </pic:pic>
              </a:graphicData>
            </a:graphic>
          </wp:inline>
        </w:drawing>
      </w:r>
    </w:p>
    <w:p w14:paraId="37F88D29" w14:textId="77777777" w:rsidR="004228B7" w:rsidRDefault="004228B7" w:rsidP="004228B7">
      <w:pPr>
        <w:jc w:val="center"/>
        <w:rPr>
          <w:rFonts w:asciiTheme="minorHAnsi" w:hAnsiTheme="minorHAnsi" w:cs="Arial"/>
          <w:color w:val="333399"/>
          <w:kern w:val="32"/>
          <w:sz w:val="20"/>
          <w:szCs w:val="20"/>
        </w:rPr>
      </w:pPr>
    </w:p>
    <w:p w14:paraId="554C363C" w14:textId="77777777" w:rsidR="004228B7" w:rsidRPr="00290D8F" w:rsidRDefault="004228B7" w:rsidP="004228B7">
      <w:pPr>
        <w:jc w:val="center"/>
        <w:rPr>
          <w:rFonts w:asciiTheme="minorHAnsi" w:hAnsiTheme="minorHAnsi"/>
          <w:b/>
          <w:sz w:val="20"/>
          <w:szCs w:val="20"/>
          <w:lang w:eastAsia="fr-FR"/>
        </w:rPr>
      </w:pPr>
      <w:r w:rsidRPr="00290D8F">
        <w:rPr>
          <w:rFonts w:asciiTheme="minorHAnsi" w:hAnsiTheme="minorHAnsi"/>
          <w:b/>
          <w:sz w:val="20"/>
          <w:szCs w:val="20"/>
          <w:lang w:eastAsia="fr-FR"/>
        </w:rPr>
        <w:t>Mechan</w:t>
      </w:r>
      <w:r>
        <w:rPr>
          <w:rFonts w:asciiTheme="minorHAnsi" w:hAnsiTheme="minorHAnsi"/>
          <w:b/>
          <w:sz w:val="20"/>
          <w:szCs w:val="20"/>
          <w:lang w:eastAsia="fr-FR"/>
        </w:rPr>
        <w:t>isms for Complaints Resolution</w:t>
      </w:r>
    </w:p>
    <w:p w14:paraId="67C97B8E" w14:textId="77777777" w:rsidR="004228B7" w:rsidRPr="00290D8F" w:rsidRDefault="004228B7" w:rsidP="004228B7">
      <w:pPr>
        <w:jc w:val="center"/>
        <w:rPr>
          <w:rFonts w:asciiTheme="minorHAnsi" w:hAnsiTheme="minorHAnsi"/>
          <w:sz w:val="20"/>
          <w:szCs w:val="20"/>
          <w:lang w:eastAsia="fr-FR"/>
        </w:rPr>
      </w:pPr>
      <w:r w:rsidRPr="00290D8F">
        <w:rPr>
          <w:rFonts w:asciiTheme="minorHAnsi" w:hAnsiTheme="minorHAnsi"/>
          <w:sz w:val="20"/>
          <w:szCs w:val="20"/>
          <w:highlight w:val="yellow"/>
        </w:rPr>
        <w:t>[Summary of Principle in Practice]</w:t>
      </w:r>
    </w:p>
    <w:p w14:paraId="3795D5AC" w14:textId="77777777" w:rsidR="004228B7" w:rsidRDefault="004228B7" w:rsidP="004228B7">
      <w:pPr>
        <w:jc w:val="center"/>
        <w:rPr>
          <w:rFonts w:asciiTheme="minorHAnsi" w:hAnsiTheme="minorHAnsi" w:cs="Arial"/>
          <w:color w:val="333399"/>
          <w:kern w:val="32"/>
          <w:sz w:val="20"/>
          <w:szCs w:val="20"/>
        </w:rPr>
      </w:pPr>
    </w:p>
    <w:p w14:paraId="0A32EE38" w14:textId="77777777" w:rsidR="004228B7" w:rsidRDefault="002110A1" w:rsidP="004228B7">
      <w:pPr>
        <w:jc w:val="center"/>
        <w:rPr>
          <w:rFonts w:asciiTheme="minorHAnsi" w:hAnsiTheme="minorHAnsi" w:cs="Arial"/>
          <w:color w:val="333399"/>
          <w:kern w:val="32"/>
          <w:sz w:val="20"/>
          <w:szCs w:val="20"/>
        </w:rPr>
      </w:pPr>
      <w:r w:rsidRPr="002110A1">
        <w:rPr>
          <w:noProof/>
          <w:szCs w:val="20"/>
          <w:lang w:val="fr-FR" w:eastAsia="fr-FR"/>
        </w:rPr>
        <w:drawing>
          <wp:inline distT="0" distB="0" distL="0" distR="0" wp14:anchorId="5FA895BF" wp14:editId="6185A6F6">
            <wp:extent cx="2782111" cy="1294792"/>
            <wp:effectExtent l="0" t="0" r="0" b="0"/>
            <wp:docPr id="3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2781960" cy="1294722"/>
                    </a:xfrm>
                    <a:prstGeom prst="rect">
                      <a:avLst/>
                    </a:prstGeom>
                    <a:noFill/>
                    <a:ln w="9525">
                      <a:noFill/>
                      <a:miter lim="800000"/>
                      <a:headEnd/>
                      <a:tailEnd/>
                    </a:ln>
                  </pic:spPr>
                </pic:pic>
              </a:graphicData>
            </a:graphic>
          </wp:inline>
        </w:drawing>
      </w:r>
    </w:p>
    <w:p w14:paraId="5EE99FCD" w14:textId="77777777" w:rsidR="004228B7" w:rsidRDefault="004228B7" w:rsidP="004228B7">
      <w:pPr>
        <w:jc w:val="center"/>
        <w:rPr>
          <w:rFonts w:asciiTheme="minorHAnsi" w:hAnsiTheme="minorHAnsi" w:cs="Arial"/>
          <w:color w:val="333399"/>
          <w:kern w:val="32"/>
          <w:sz w:val="20"/>
          <w:szCs w:val="20"/>
        </w:rPr>
      </w:pPr>
    </w:p>
    <w:p w14:paraId="43A463EC" w14:textId="77777777" w:rsidR="00AA1796" w:rsidRDefault="00AA1796" w:rsidP="004228B7">
      <w:pPr>
        <w:jc w:val="center"/>
        <w:rPr>
          <w:rFonts w:asciiTheme="minorHAnsi" w:hAnsiTheme="minorHAnsi" w:cs="Arial"/>
          <w:color w:val="333399"/>
          <w:kern w:val="32"/>
          <w:sz w:val="20"/>
          <w:szCs w:val="20"/>
        </w:rPr>
      </w:pPr>
    </w:p>
    <w:p w14:paraId="149A3685" w14:textId="77777777" w:rsidR="00AA1796" w:rsidRDefault="00AA1796" w:rsidP="004228B7">
      <w:pPr>
        <w:jc w:val="center"/>
        <w:rPr>
          <w:rFonts w:asciiTheme="minorHAnsi" w:hAnsiTheme="minorHAnsi" w:cs="Arial"/>
          <w:color w:val="333399"/>
          <w:kern w:val="32"/>
          <w:sz w:val="20"/>
          <w:szCs w:val="20"/>
        </w:rPr>
      </w:pPr>
    </w:p>
    <w:p w14:paraId="7B2A415D" w14:textId="77777777" w:rsidR="004228B7" w:rsidRPr="00290D8F" w:rsidRDefault="004228B7" w:rsidP="004228B7">
      <w:pPr>
        <w:jc w:val="both"/>
        <w:rPr>
          <w:rFonts w:asciiTheme="minorHAnsi" w:hAnsiTheme="minorHAnsi" w:cs="Calibri"/>
          <w:b/>
          <w:color w:val="000000"/>
          <w:sz w:val="20"/>
          <w:szCs w:val="20"/>
        </w:rPr>
      </w:pPr>
      <w:r w:rsidRPr="00290D8F">
        <w:rPr>
          <w:rFonts w:asciiTheme="minorHAnsi" w:hAnsiTheme="minorHAnsi" w:cs="Calibri"/>
          <w:b/>
          <w:color w:val="000000"/>
          <w:sz w:val="20"/>
          <w:szCs w:val="20"/>
        </w:rPr>
        <w:tab/>
      </w:r>
    </w:p>
    <w:p w14:paraId="1F1A7DB4" w14:textId="77777777" w:rsidR="004228B7" w:rsidRPr="004228B7" w:rsidRDefault="004228B7" w:rsidP="004228B7">
      <w:pPr>
        <w:jc w:val="both"/>
        <w:rPr>
          <w:rFonts w:asciiTheme="minorHAnsi" w:hAnsiTheme="minorHAnsi" w:cs="Arial"/>
          <w:sz w:val="20"/>
          <w:szCs w:val="20"/>
          <w:highlight w:val="lightGray"/>
        </w:rPr>
      </w:pPr>
      <w:r w:rsidRPr="00290D8F">
        <w:rPr>
          <w:rFonts w:asciiTheme="minorHAnsi" w:hAnsiTheme="minorHAnsi" w:cs="Calibri"/>
          <w:b/>
          <w:color w:val="000000"/>
          <w:sz w:val="20"/>
          <w:szCs w:val="20"/>
        </w:rPr>
        <w:tab/>
      </w:r>
      <w:r w:rsidRPr="00290D8F">
        <w:rPr>
          <w:rFonts w:asciiTheme="minorHAnsi" w:hAnsiTheme="minorHAnsi" w:cs="Calibri"/>
          <w:b/>
          <w:color w:val="000000"/>
          <w:sz w:val="20"/>
          <w:szCs w:val="20"/>
        </w:rPr>
        <w:tab/>
      </w:r>
      <w:r w:rsidRPr="00290D8F">
        <w:rPr>
          <w:rFonts w:asciiTheme="minorHAnsi" w:hAnsiTheme="minorHAnsi" w:cs="Calibri"/>
          <w:b/>
          <w:color w:val="000000"/>
          <w:sz w:val="20"/>
          <w:szCs w:val="20"/>
        </w:rPr>
        <w:tab/>
      </w:r>
      <w:r w:rsidRPr="00290D8F">
        <w:rPr>
          <w:rFonts w:asciiTheme="minorHAnsi" w:hAnsiTheme="minorHAnsi" w:cs="Calibri"/>
          <w:b/>
          <w:color w:val="000000"/>
          <w:sz w:val="20"/>
          <w:szCs w:val="20"/>
        </w:rPr>
        <w:tab/>
      </w:r>
    </w:p>
    <w:p w14:paraId="5655320A" w14:textId="77777777" w:rsidR="004228B7" w:rsidRPr="00290D8F" w:rsidRDefault="004228B7" w:rsidP="004228B7">
      <w:pPr>
        <w:tabs>
          <w:tab w:val="center" w:pos="2410"/>
          <w:tab w:val="center" w:pos="7371"/>
        </w:tabs>
        <w:rPr>
          <w:rFonts w:asciiTheme="minorHAnsi" w:hAnsiTheme="minorHAnsi" w:cs="Arial"/>
          <w:b/>
          <w:color w:val="76923C" w:themeColor="accent3" w:themeShade="BF"/>
          <w:sz w:val="20"/>
          <w:szCs w:val="20"/>
        </w:rPr>
      </w:pPr>
    </w:p>
    <w:p w14:paraId="1D6D86B2" w14:textId="77777777" w:rsidR="004228B7" w:rsidRPr="00290D8F" w:rsidRDefault="002510A7" w:rsidP="00AA1796">
      <w:pPr>
        <w:tabs>
          <w:tab w:val="center" w:pos="2410"/>
          <w:tab w:val="center" w:pos="7371"/>
        </w:tabs>
        <w:jc w:val="center"/>
        <w:rPr>
          <w:rFonts w:asciiTheme="minorHAnsi" w:hAnsiTheme="minorHAnsi" w:cs="Arial"/>
          <w:b/>
          <w:color w:val="76923C" w:themeColor="accent3" w:themeShade="BF"/>
          <w:sz w:val="20"/>
          <w:szCs w:val="20"/>
        </w:rPr>
      </w:pPr>
      <w:r>
        <w:rPr>
          <w:rFonts w:asciiTheme="minorHAnsi" w:hAnsiTheme="minorHAnsi" w:cs="Calibri"/>
          <w:noProof/>
          <w:color w:val="000000"/>
          <w:sz w:val="20"/>
          <w:szCs w:val="20"/>
          <w:lang w:val="fr-FR" w:eastAsia="fr-FR"/>
        </w:rPr>
        <w:lastRenderedPageBreak/>
        <w:pict w14:anchorId="5F631EC1">
          <v:shape id="Text Box 2" o:spid="_x0000_s1027" type="#_x0000_t202" style="position:absolute;left:0;text-align:left;margin-left:153.55pt;margin-top:-31.85pt;width:182.5pt;height:19.3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M3TrcCAADB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" filled="f" stroked="f">
            <v:textbox>
              <w:txbxContent>
                <w:p w14:paraId="740BEBE3" w14:textId="77777777" w:rsidR="0040526A" w:rsidRPr="008E3645" w:rsidRDefault="0040526A" w:rsidP="004228B7">
                  <w:pPr>
                    <w:jc w:val="center"/>
                    <w:rPr>
                      <w:rFonts w:asciiTheme="minorHAnsi" w:hAnsiTheme="minorHAnsi"/>
                      <w:b/>
                      <w:sz w:val="18"/>
                    </w:rPr>
                  </w:pPr>
                  <w:r w:rsidRPr="008E3645">
                    <w:rPr>
                      <w:rFonts w:asciiTheme="minorHAnsi" w:hAnsiTheme="minorHAnsi"/>
                      <w:b/>
                      <w:sz w:val="18"/>
                    </w:rPr>
                    <w:t xml:space="preserve">Scoring Legend </w:t>
                  </w:r>
                </w:p>
              </w:txbxContent>
            </v:textbox>
            <w10:wrap type="square"/>
          </v:shape>
        </w:pict>
      </w:r>
      <w:r w:rsidR="00AA1796">
        <w:rPr>
          <w:rFonts w:asciiTheme="minorHAnsi" w:hAnsiTheme="minorHAnsi" w:cs="Arial"/>
          <w:b/>
          <w:noProof/>
          <w:color w:val="76923C" w:themeColor="accent3" w:themeShade="BF"/>
          <w:sz w:val="20"/>
          <w:szCs w:val="20"/>
          <w:lang w:val="fr-FR" w:eastAsia="fr-FR"/>
        </w:rPr>
        <w:drawing>
          <wp:inline distT="0" distB="0" distL="0" distR="0" wp14:anchorId="789FC7D3" wp14:editId="24C1D135">
            <wp:extent cx="2943225" cy="1072830"/>
            <wp:effectExtent l="1905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srcRect l="3950" t="15625" r="9355" b="16518"/>
                    <a:stretch>
                      <a:fillRect/>
                    </a:stretch>
                  </pic:blipFill>
                  <pic:spPr bwMode="auto">
                    <a:xfrm>
                      <a:off x="0" y="0"/>
                      <a:ext cx="2943225" cy="1072830"/>
                    </a:xfrm>
                    <a:prstGeom prst="rect">
                      <a:avLst/>
                    </a:prstGeom>
                    <a:noFill/>
                    <a:ln w="9525">
                      <a:noFill/>
                      <a:miter lim="800000"/>
                      <a:headEnd/>
                      <a:tailEnd/>
                    </a:ln>
                  </pic:spPr>
                </pic:pic>
              </a:graphicData>
            </a:graphic>
          </wp:inline>
        </w:drawing>
      </w:r>
    </w:p>
    <w:p w14:paraId="0DD52512" w14:textId="77777777" w:rsidR="004228B7" w:rsidRPr="00290D8F" w:rsidRDefault="004228B7" w:rsidP="004228B7">
      <w:pPr>
        <w:tabs>
          <w:tab w:val="center" w:pos="2410"/>
          <w:tab w:val="center" w:pos="7371"/>
        </w:tabs>
        <w:rPr>
          <w:rFonts w:asciiTheme="minorHAnsi" w:hAnsiTheme="minorHAnsi" w:cs="Arial"/>
          <w:b/>
          <w:color w:val="76923C" w:themeColor="accent3" w:themeShade="BF"/>
          <w:sz w:val="20"/>
          <w:szCs w:val="20"/>
        </w:rPr>
      </w:pPr>
      <w:r w:rsidRPr="00290D8F">
        <w:rPr>
          <w:rFonts w:asciiTheme="minorHAnsi" w:hAnsiTheme="minorHAnsi" w:cs="Arial"/>
          <w:b/>
          <w:color w:val="76923C" w:themeColor="accent3" w:themeShade="BF"/>
          <w:sz w:val="20"/>
          <w:szCs w:val="20"/>
        </w:rPr>
        <w:t xml:space="preserve">Green </w:t>
      </w:r>
      <w:r w:rsidR="008527E8">
        <w:rPr>
          <w:rFonts w:asciiTheme="minorHAnsi" w:hAnsiTheme="minorHAnsi" w:cs="Arial"/>
          <w:b/>
          <w:color w:val="76923C" w:themeColor="accent3" w:themeShade="BF"/>
          <w:sz w:val="20"/>
          <w:szCs w:val="20"/>
        </w:rPr>
        <w:t>Index</w:t>
      </w:r>
      <w:r w:rsidRPr="00290D8F">
        <w:rPr>
          <w:rFonts w:asciiTheme="minorHAnsi" w:hAnsiTheme="minorHAnsi" w:cs="Arial"/>
          <w:b/>
          <w:color w:val="76923C" w:themeColor="accent3" w:themeShade="BF"/>
          <w:sz w:val="20"/>
          <w:szCs w:val="20"/>
        </w:rPr>
        <w:t xml:space="preserve"> (Optional) </w:t>
      </w:r>
      <w:r w:rsidRPr="00290D8F">
        <w:rPr>
          <w:rFonts w:asciiTheme="minorHAnsi" w:hAnsiTheme="minorHAnsi" w:cs="Arial"/>
          <w:b/>
          <w:bCs/>
          <w:color w:val="808080" w:themeColor="background1" w:themeShade="80"/>
          <w:sz w:val="20"/>
          <w:szCs w:val="20"/>
        </w:rPr>
        <w:t>(XX%)</w:t>
      </w:r>
    </w:p>
    <w:p w14:paraId="44FBE52D" w14:textId="77777777" w:rsidR="004228B7" w:rsidRPr="004228B7" w:rsidRDefault="004228B7" w:rsidP="004228B7">
      <w:pPr>
        <w:jc w:val="both"/>
        <w:rPr>
          <w:rFonts w:asciiTheme="minorHAnsi" w:hAnsiTheme="minorHAnsi" w:cs="Arial"/>
          <w:i/>
          <w:sz w:val="20"/>
          <w:szCs w:val="20"/>
          <w:highlight w:val="lightGray"/>
        </w:rPr>
      </w:pPr>
      <w:r w:rsidRPr="004228B7">
        <w:rPr>
          <w:rFonts w:asciiTheme="minorHAnsi" w:hAnsiTheme="minorHAnsi" w:cs="Arial"/>
          <w:i/>
          <w:sz w:val="20"/>
          <w:szCs w:val="20"/>
          <w:highlight w:val="lightGray"/>
        </w:rPr>
        <w:t xml:space="preserve">The Green </w:t>
      </w:r>
      <w:r w:rsidR="008527E8">
        <w:rPr>
          <w:rFonts w:asciiTheme="minorHAnsi" w:hAnsiTheme="minorHAnsi" w:cs="Arial"/>
          <w:i/>
          <w:sz w:val="20"/>
          <w:szCs w:val="20"/>
          <w:highlight w:val="lightGray"/>
        </w:rPr>
        <w:t>Index</w:t>
      </w:r>
      <w:r w:rsidRPr="004228B7">
        <w:rPr>
          <w:rFonts w:asciiTheme="minorHAnsi" w:hAnsiTheme="minorHAnsi" w:cs="Arial"/>
          <w:i/>
          <w:sz w:val="20"/>
          <w:szCs w:val="20"/>
          <w:highlight w:val="lightGray"/>
        </w:rPr>
        <w:t xml:space="preserve"> was created to allow those MFIs with environmental awareness as part of their mission to evaluate their level of implementation of practices related to the three standards to strong environmental performance.  These standards and their associated indicators were developed in conjunction with the members of the European Microfinance Platform.  </w:t>
      </w:r>
    </w:p>
    <w:p w14:paraId="0E93CDB0" w14:textId="77777777" w:rsidR="004228B7" w:rsidRPr="004228B7" w:rsidRDefault="004228B7" w:rsidP="004228B7">
      <w:pPr>
        <w:jc w:val="both"/>
        <w:rPr>
          <w:rFonts w:asciiTheme="minorHAnsi" w:hAnsiTheme="minorHAnsi" w:cs="Arial"/>
          <w:i/>
          <w:sz w:val="20"/>
          <w:szCs w:val="20"/>
          <w:highlight w:val="lightGray"/>
        </w:rPr>
      </w:pPr>
      <w:r w:rsidRPr="004228B7">
        <w:rPr>
          <w:rFonts w:asciiTheme="minorHAnsi" w:hAnsiTheme="minorHAnsi" w:cs="Arial"/>
          <w:i/>
          <w:sz w:val="20"/>
          <w:szCs w:val="20"/>
          <w:highlight w:val="lightGray"/>
        </w:rPr>
        <w:t>Give a short introduction to this optional dimension and summarize the MFIs activities and efforts according to the 3 standards.</w:t>
      </w:r>
    </w:p>
    <w:p w14:paraId="57468059" w14:textId="77777777" w:rsidR="004228B7" w:rsidRPr="00290D8F" w:rsidRDefault="004228B7" w:rsidP="004228B7">
      <w:pPr>
        <w:tabs>
          <w:tab w:val="center" w:pos="2410"/>
          <w:tab w:val="center" w:pos="7371"/>
        </w:tabs>
        <w:jc w:val="center"/>
        <w:rPr>
          <w:rFonts w:asciiTheme="minorHAnsi" w:hAnsiTheme="minorHAnsi" w:cs="Arial"/>
          <w:b/>
          <w:sz w:val="20"/>
          <w:szCs w:val="20"/>
        </w:rPr>
      </w:pPr>
    </w:p>
    <w:p w14:paraId="46B6C500" w14:textId="77777777" w:rsidR="004228B7" w:rsidRPr="00290D8F" w:rsidRDefault="004228B7" w:rsidP="004228B7">
      <w:pPr>
        <w:jc w:val="center"/>
        <w:rPr>
          <w:rFonts w:asciiTheme="minorHAnsi" w:hAnsiTheme="minorHAnsi" w:cs="Arial"/>
          <w:color w:val="808080" w:themeColor="background1" w:themeShade="80"/>
          <w:sz w:val="20"/>
          <w:szCs w:val="20"/>
        </w:rPr>
      </w:pPr>
      <w:r w:rsidRPr="00290D8F">
        <w:rPr>
          <w:rFonts w:asciiTheme="minorHAnsi" w:hAnsiTheme="minorHAnsi" w:cs="Arial"/>
          <w:color w:val="808080" w:themeColor="background1" w:themeShade="80"/>
          <w:sz w:val="20"/>
          <w:szCs w:val="20"/>
        </w:rPr>
        <w:t>[Field example/illustration required here]</w:t>
      </w:r>
    </w:p>
    <w:p w14:paraId="6CB075B4" w14:textId="77777777" w:rsidR="004228B7" w:rsidRPr="00290D8F" w:rsidRDefault="004228B7" w:rsidP="004228B7">
      <w:pPr>
        <w:tabs>
          <w:tab w:val="center" w:pos="2410"/>
          <w:tab w:val="center" w:pos="7371"/>
        </w:tabs>
        <w:rPr>
          <w:rFonts w:asciiTheme="minorHAnsi" w:hAnsiTheme="minorHAnsi" w:cs="Arial"/>
          <w:b/>
          <w:sz w:val="20"/>
          <w:szCs w:val="20"/>
        </w:rPr>
      </w:pPr>
    </w:p>
    <w:p w14:paraId="48A05906" w14:textId="77777777" w:rsidR="004228B7" w:rsidRPr="00290D8F" w:rsidRDefault="002110A1" w:rsidP="004228B7">
      <w:pPr>
        <w:tabs>
          <w:tab w:val="center" w:pos="2410"/>
          <w:tab w:val="center" w:pos="7371"/>
        </w:tabs>
        <w:jc w:val="center"/>
        <w:rPr>
          <w:rFonts w:asciiTheme="minorHAnsi" w:hAnsiTheme="minorHAnsi" w:cs="Arial"/>
          <w:b/>
          <w:sz w:val="20"/>
          <w:szCs w:val="20"/>
        </w:rPr>
      </w:pPr>
      <w:r w:rsidRPr="002110A1">
        <w:rPr>
          <w:noProof/>
          <w:szCs w:val="20"/>
          <w:lang w:val="fr-FR" w:eastAsia="fr-FR"/>
        </w:rPr>
        <w:drawing>
          <wp:inline distT="0" distB="0" distL="0" distR="0" wp14:anchorId="3A8392EE" wp14:editId="64A88289">
            <wp:extent cx="5476875" cy="5720080"/>
            <wp:effectExtent l="19050" t="0" r="9525" b="0"/>
            <wp:docPr id="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5476875" cy="5720080"/>
                    </a:xfrm>
                    <a:prstGeom prst="rect">
                      <a:avLst/>
                    </a:prstGeom>
                    <a:noFill/>
                    <a:ln w="9525">
                      <a:noFill/>
                      <a:miter lim="800000"/>
                      <a:headEnd/>
                      <a:tailEnd/>
                    </a:ln>
                  </pic:spPr>
                </pic:pic>
              </a:graphicData>
            </a:graphic>
          </wp:inline>
        </w:drawing>
      </w:r>
    </w:p>
    <w:p w14:paraId="4A8424E7" w14:textId="77777777" w:rsidR="004228B7" w:rsidRPr="004228B7" w:rsidRDefault="004228B7" w:rsidP="004228B7">
      <w:pPr>
        <w:jc w:val="both"/>
        <w:rPr>
          <w:rFonts w:asciiTheme="minorHAnsi" w:hAnsiTheme="minorHAnsi" w:cs="Arial"/>
          <w:i/>
          <w:sz w:val="20"/>
          <w:szCs w:val="20"/>
          <w:highlight w:val="lightGray"/>
        </w:rPr>
      </w:pPr>
    </w:p>
    <w:p w14:paraId="4A889712" w14:textId="77777777" w:rsidR="004228B7" w:rsidRPr="004228B7" w:rsidRDefault="004228B7" w:rsidP="004228B7">
      <w:pPr>
        <w:jc w:val="both"/>
        <w:rPr>
          <w:rFonts w:asciiTheme="minorHAnsi" w:hAnsiTheme="minorHAnsi" w:cs="Arial"/>
          <w:i/>
          <w:sz w:val="20"/>
          <w:szCs w:val="20"/>
          <w:highlight w:val="lightGray"/>
        </w:rPr>
      </w:pPr>
    </w:p>
    <w:p w14:paraId="75186F9E" w14:textId="77777777" w:rsidR="004228B7" w:rsidRPr="00290D8F" w:rsidRDefault="004228B7" w:rsidP="004228B7">
      <w:pPr>
        <w:jc w:val="both"/>
        <w:rPr>
          <w:rFonts w:asciiTheme="minorHAnsi" w:hAnsiTheme="minorHAnsi" w:cs="Arial"/>
          <w:sz w:val="20"/>
          <w:szCs w:val="20"/>
        </w:rPr>
      </w:pPr>
    </w:p>
    <w:p w14:paraId="457EF7AF" w14:textId="77777777" w:rsidR="004228B7" w:rsidRPr="00290D8F" w:rsidRDefault="004228B7" w:rsidP="004228B7">
      <w:pPr>
        <w:jc w:val="both"/>
        <w:rPr>
          <w:rFonts w:asciiTheme="minorHAnsi" w:hAnsiTheme="minorHAnsi" w:cs="Arial"/>
          <w:sz w:val="20"/>
          <w:szCs w:val="20"/>
        </w:rPr>
      </w:pPr>
    </w:p>
    <w:p w14:paraId="32F0D502" w14:textId="77777777" w:rsidR="004228B7" w:rsidRPr="00290D8F" w:rsidRDefault="004228B7" w:rsidP="004228B7">
      <w:pPr>
        <w:jc w:val="both"/>
        <w:rPr>
          <w:rFonts w:asciiTheme="minorHAnsi" w:hAnsiTheme="minorHAnsi" w:cs="Arial"/>
          <w:sz w:val="20"/>
          <w:szCs w:val="20"/>
        </w:rPr>
      </w:pPr>
    </w:p>
    <w:p w14:paraId="5C287ECC" w14:textId="77777777" w:rsidR="004228B7" w:rsidRPr="00290D8F" w:rsidRDefault="004228B7" w:rsidP="004228B7">
      <w:pPr>
        <w:jc w:val="both"/>
        <w:rPr>
          <w:rFonts w:asciiTheme="minorHAnsi" w:hAnsiTheme="minorHAnsi" w:cs="Arial"/>
          <w:sz w:val="20"/>
          <w:szCs w:val="20"/>
        </w:rPr>
      </w:pPr>
    </w:p>
    <w:p w14:paraId="31BDA584" w14:textId="77777777" w:rsidR="004228B7" w:rsidRPr="00290D8F" w:rsidRDefault="004228B7" w:rsidP="004228B7">
      <w:pPr>
        <w:rPr>
          <w:rFonts w:asciiTheme="minorHAnsi" w:hAnsiTheme="minorHAnsi" w:cs="Arial"/>
          <w:b/>
          <w:bCs/>
          <w:color w:val="000080"/>
          <w:sz w:val="20"/>
          <w:szCs w:val="20"/>
        </w:rPr>
      </w:pPr>
    </w:p>
    <w:sectPr w:rsidR="004228B7" w:rsidRPr="00290D8F" w:rsidSect="001E46A2">
      <w:headerReference w:type="default" r:id="rId30"/>
      <w:type w:val="continuous"/>
      <w:pgSz w:w="11906" w:h="16838" w:code="9"/>
      <w:pgMar w:top="823" w:right="991" w:bottom="993" w:left="1080"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FD975" w14:textId="77777777" w:rsidR="00385208" w:rsidRDefault="00385208">
      <w:r>
        <w:separator/>
      </w:r>
    </w:p>
  </w:endnote>
  <w:endnote w:type="continuationSeparator" w:id="0">
    <w:p w14:paraId="0CE135A9" w14:textId="77777777" w:rsidR="00385208" w:rsidRDefault="0038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21A2" w14:textId="273F56EC" w:rsidR="006F0FAC" w:rsidRPr="00A857F6" w:rsidRDefault="002510A7" w:rsidP="00A857F6">
    <w:pPr>
      <w:pStyle w:val="En-tte"/>
      <w:tabs>
        <w:tab w:val="clear" w:pos="4252"/>
        <w:tab w:val="clear" w:pos="8504"/>
        <w:tab w:val="center" w:pos="4820"/>
        <w:tab w:val="right" w:pos="9781"/>
      </w:tabs>
      <w:rPr>
        <w:rFonts w:ascii="Arial" w:hAnsi="Arial" w:cs="Arial"/>
        <w:color w:val="284885"/>
      </w:rPr>
    </w:pPr>
    <w:r>
      <w:rPr>
        <w:noProof/>
      </w:rPr>
      <w:drawing>
        <wp:anchor distT="0" distB="0" distL="114300" distR="114300" simplePos="0" relativeHeight="251662848" behindDoc="1" locked="0" layoutInCell="1" allowOverlap="1" wp14:anchorId="5EE1FB6C" wp14:editId="2ABAAA06">
          <wp:simplePos x="0" y="0"/>
          <wp:positionH relativeFrom="column">
            <wp:posOffset>5300069</wp:posOffset>
          </wp:positionH>
          <wp:positionV relativeFrom="paragraph">
            <wp:posOffset>-234950</wp:posOffset>
          </wp:positionV>
          <wp:extent cx="1387475" cy="546100"/>
          <wp:effectExtent l="0" t="0" r="0" b="0"/>
          <wp:wrapTight wrapText="bothSides">
            <wp:wrapPolygon edited="0">
              <wp:start x="0" y="0"/>
              <wp:lineTo x="0" y="21098"/>
              <wp:lineTo x="21353" y="21098"/>
              <wp:lineTo x="2135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FAC">
      <w:rPr>
        <w:rFonts w:ascii="Arial" w:hAnsi="Arial" w:cs="Arial"/>
        <w:noProof/>
        <w:color w:val="333333"/>
        <w:sz w:val="18"/>
        <w:szCs w:val="18"/>
        <w:lang w:val="fr-FR" w:eastAsia="fr-FR"/>
      </w:rPr>
      <w:drawing>
        <wp:anchor distT="0" distB="0" distL="114300" distR="114300" simplePos="0" relativeHeight="251656704" behindDoc="0" locked="0" layoutInCell="1" allowOverlap="1" wp14:anchorId="173F1167" wp14:editId="4E215767">
          <wp:simplePos x="0" y="0"/>
          <wp:positionH relativeFrom="column">
            <wp:posOffset>3703320</wp:posOffset>
          </wp:positionH>
          <wp:positionV relativeFrom="paragraph">
            <wp:posOffset>-266065</wp:posOffset>
          </wp:positionV>
          <wp:extent cx="1391285" cy="452755"/>
          <wp:effectExtent l="0" t="0" r="0" b="0"/>
          <wp:wrapSquare wrapText="bothSides"/>
          <wp:docPr id="40" name="irc_mi" descr="http://www.microfinancegateway.org/gm/document-1.9.43077/SocialPerformance400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financegateway.org/gm/document-1.9.43077/SocialPerformance400x129.png"/>
                  <pic:cNvPicPr>
                    <a:picLocks noChangeAspect="1" noChangeArrowheads="1"/>
                  </pic:cNvPicPr>
                </pic:nvPicPr>
                <pic:blipFill>
                  <a:blip r:embed="rId2"/>
                  <a:srcRect/>
                  <a:stretch>
                    <a:fillRect/>
                  </a:stretch>
                </pic:blipFill>
                <pic:spPr bwMode="auto">
                  <a:xfrm>
                    <a:off x="0" y="0"/>
                    <a:ext cx="1391285" cy="452755"/>
                  </a:xfrm>
                  <a:prstGeom prst="rect">
                    <a:avLst/>
                  </a:prstGeom>
                  <a:noFill/>
                  <a:ln w="9525">
                    <a:noFill/>
                    <a:miter lim="800000"/>
                    <a:headEnd/>
                    <a:tailEnd/>
                  </a:ln>
                </pic:spPr>
              </pic:pic>
            </a:graphicData>
          </a:graphic>
        </wp:anchor>
      </w:drawing>
    </w:r>
    <w:r w:rsidR="006F0FAC">
      <w:rPr>
        <w:rFonts w:ascii="Arial" w:hAnsi="Arial" w:cs="Arial"/>
        <w:color w:val="333333"/>
        <w:sz w:val="18"/>
        <w:szCs w:val="18"/>
      </w:rPr>
      <w:t>&lt;Logo of auditing organization&gt;</w:t>
    </w:r>
    <w:r w:rsidR="006F0FAC">
      <w:rPr>
        <w:rFonts w:ascii="Arial" w:hAnsi="Arial" w:cs="Arial"/>
        <w:color w:val="333333"/>
        <w:sz w:val="18"/>
        <w:szCs w:val="18"/>
      </w:rPr>
      <w:tab/>
    </w:r>
    <w:r w:rsidR="006F0FAC">
      <w:rPr>
        <w:rFonts w:ascii="Arial" w:hAnsi="Arial" w:cs="Arial"/>
        <w:color w:val="28488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D823" w14:textId="6C219755" w:rsidR="006F0FAC" w:rsidRDefault="002510A7" w:rsidP="001E46A2">
    <w:pPr>
      <w:pStyle w:val="En-tte"/>
      <w:tabs>
        <w:tab w:val="clear" w:pos="4252"/>
        <w:tab w:val="clear" w:pos="8504"/>
        <w:tab w:val="center" w:pos="4820"/>
        <w:tab w:val="right" w:pos="9781"/>
      </w:tabs>
      <w:rPr>
        <w:rFonts w:ascii="Arial" w:hAnsi="Arial" w:cs="Arial"/>
        <w:color w:val="284885"/>
      </w:rPr>
    </w:pPr>
    <w:r>
      <w:rPr>
        <w:noProof/>
      </w:rPr>
      <w:drawing>
        <wp:anchor distT="0" distB="0" distL="114300" distR="114300" simplePos="0" relativeHeight="251659776" behindDoc="1" locked="0" layoutInCell="1" allowOverlap="1" wp14:anchorId="145C7B90" wp14:editId="3A432AAC">
          <wp:simplePos x="0" y="0"/>
          <wp:positionH relativeFrom="column">
            <wp:posOffset>5302310</wp:posOffset>
          </wp:positionH>
          <wp:positionV relativeFrom="paragraph">
            <wp:posOffset>-102187</wp:posOffset>
          </wp:positionV>
          <wp:extent cx="1387475" cy="546100"/>
          <wp:effectExtent l="0" t="0" r="0" b="0"/>
          <wp:wrapTight wrapText="bothSides">
            <wp:wrapPolygon edited="0">
              <wp:start x="0" y="0"/>
              <wp:lineTo x="0" y="21098"/>
              <wp:lineTo x="21353" y="21098"/>
              <wp:lineTo x="2135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FAC">
      <w:rPr>
        <w:rFonts w:ascii="Arial" w:hAnsi="Arial" w:cs="Arial"/>
        <w:noProof/>
        <w:color w:val="333333"/>
        <w:sz w:val="18"/>
        <w:szCs w:val="18"/>
        <w:lang w:val="fr-FR" w:eastAsia="fr-FR"/>
      </w:rPr>
      <w:drawing>
        <wp:anchor distT="0" distB="0" distL="114300" distR="114300" simplePos="0" relativeHeight="251653632" behindDoc="0" locked="0" layoutInCell="1" allowOverlap="1" wp14:anchorId="43DA9232" wp14:editId="737DD6BF">
          <wp:simplePos x="0" y="0"/>
          <wp:positionH relativeFrom="column">
            <wp:posOffset>3631565</wp:posOffset>
          </wp:positionH>
          <wp:positionV relativeFrom="paragraph">
            <wp:posOffset>-106680</wp:posOffset>
          </wp:positionV>
          <wp:extent cx="1388110" cy="452755"/>
          <wp:effectExtent l="0" t="0" r="2540" b="0"/>
          <wp:wrapSquare wrapText="bothSides"/>
          <wp:docPr id="36" name="irc_mi" descr="http://www.microfinancegateway.org/gm/document-1.9.43077/SocialPerformance400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financegateway.org/gm/document-1.9.43077/SocialPerformance400x129.png"/>
                  <pic:cNvPicPr>
                    <a:picLocks noChangeAspect="1" noChangeArrowheads="1"/>
                  </pic:cNvPicPr>
                </pic:nvPicPr>
                <pic:blipFill>
                  <a:blip r:embed="rId2"/>
                  <a:srcRect/>
                  <a:stretch>
                    <a:fillRect/>
                  </a:stretch>
                </pic:blipFill>
                <pic:spPr bwMode="auto">
                  <a:xfrm>
                    <a:off x="0" y="0"/>
                    <a:ext cx="1388110" cy="452755"/>
                  </a:xfrm>
                  <a:prstGeom prst="rect">
                    <a:avLst/>
                  </a:prstGeom>
                  <a:noFill/>
                  <a:ln w="9525">
                    <a:noFill/>
                    <a:miter lim="800000"/>
                    <a:headEnd/>
                    <a:tailEnd/>
                  </a:ln>
                </pic:spPr>
              </pic:pic>
            </a:graphicData>
          </a:graphic>
        </wp:anchor>
      </w:drawing>
    </w:r>
    <w:r w:rsidR="006F0FAC">
      <w:rPr>
        <w:rFonts w:ascii="Arial" w:hAnsi="Arial" w:cs="Arial"/>
        <w:color w:val="333333"/>
        <w:sz w:val="18"/>
        <w:szCs w:val="18"/>
      </w:rPr>
      <w:t>&lt;Logo of auditing organization&gt;</w:t>
    </w:r>
    <w:r w:rsidR="006F0FAC">
      <w:rPr>
        <w:rFonts w:ascii="Arial" w:hAnsi="Arial" w:cs="Arial"/>
        <w:color w:val="333333"/>
        <w:sz w:val="18"/>
        <w:szCs w:val="18"/>
      </w:rPr>
      <w:tab/>
    </w:r>
    <w:r w:rsidR="006F0FAC">
      <w:rPr>
        <w:rFonts w:ascii="Arial" w:hAnsi="Arial" w:cs="Arial"/>
        <w:color w:val="284885"/>
      </w:rPr>
      <w:tab/>
    </w:r>
  </w:p>
  <w:p w14:paraId="65E1762D" w14:textId="1400574B" w:rsidR="006F0FAC" w:rsidRDefault="006F0F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BFD88" w14:textId="77777777" w:rsidR="00385208" w:rsidRDefault="00385208">
      <w:r>
        <w:separator/>
      </w:r>
    </w:p>
  </w:footnote>
  <w:footnote w:type="continuationSeparator" w:id="0">
    <w:p w14:paraId="1EF90BF5" w14:textId="77777777" w:rsidR="00385208" w:rsidRDefault="0038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2CAB" w14:textId="77777777" w:rsidR="006F0FAC" w:rsidRDefault="006F0FAC" w:rsidP="00A24452">
    <w:pPr>
      <w:pStyle w:val="En-tte"/>
      <w:tabs>
        <w:tab w:val="clear" w:pos="4252"/>
        <w:tab w:val="clear" w:pos="8504"/>
        <w:tab w:val="center" w:pos="4820"/>
        <w:tab w:val="right" w:pos="9781"/>
      </w:tabs>
      <w:rPr>
        <w:rFonts w:ascii="Arial" w:hAnsi="Arial" w:cs="Arial"/>
        <w:color w:val="284885"/>
      </w:rPr>
    </w:pPr>
    <w:r>
      <w:rPr>
        <w:rFonts w:ascii="Arial" w:hAnsi="Arial" w:cs="Arial"/>
        <w:color w:val="333333"/>
        <w:sz w:val="18"/>
        <w:szCs w:val="18"/>
      </w:rPr>
      <w:tab/>
    </w:r>
    <w:r>
      <w:rPr>
        <w:rFonts w:ascii="Arial" w:hAnsi="Arial" w:cs="Arial"/>
        <w:color w:val="284885"/>
      </w:rPr>
      <w:tab/>
    </w:r>
  </w:p>
  <w:p w14:paraId="3A007AAE" w14:textId="77777777" w:rsidR="006F0FAC" w:rsidRDefault="006F0F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48DA" w14:textId="77777777" w:rsidR="006F0FAC" w:rsidRPr="00D9203B" w:rsidRDefault="006F0FAC" w:rsidP="00D920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771"/>
    <w:multiLevelType w:val="hybridMultilevel"/>
    <w:tmpl w:val="84C617F0"/>
    <w:lvl w:ilvl="0" w:tplc="9D0200D6">
      <w:start w:val="1"/>
      <w:numFmt w:val="bullet"/>
      <w:lvlText w:val="•"/>
      <w:lvlJc w:val="left"/>
      <w:pPr>
        <w:tabs>
          <w:tab w:val="num" w:pos="720"/>
        </w:tabs>
        <w:ind w:left="720" w:hanging="360"/>
      </w:pPr>
      <w:rPr>
        <w:rFonts w:ascii="Times New Roman" w:hAnsi="Times New Roman" w:cs="Times New Roman" w:hint="default"/>
      </w:rPr>
    </w:lvl>
    <w:lvl w:ilvl="1" w:tplc="7906564C" w:tentative="1">
      <w:start w:val="1"/>
      <w:numFmt w:val="bullet"/>
      <w:lvlText w:val="•"/>
      <w:lvlJc w:val="left"/>
      <w:pPr>
        <w:tabs>
          <w:tab w:val="num" w:pos="1440"/>
        </w:tabs>
        <w:ind w:left="1440" w:hanging="360"/>
      </w:pPr>
      <w:rPr>
        <w:rFonts w:ascii="Times New Roman" w:hAnsi="Times New Roman" w:cs="Times New Roman" w:hint="default"/>
      </w:rPr>
    </w:lvl>
    <w:lvl w:ilvl="2" w:tplc="0B18EF1E" w:tentative="1">
      <w:start w:val="1"/>
      <w:numFmt w:val="bullet"/>
      <w:lvlText w:val="•"/>
      <w:lvlJc w:val="left"/>
      <w:pPr>
        <w:tabs>
          <w:tab w:val="num" w:pos="2160"/>
        </w:tabs>
        <w:ind w:left="2160" w:hanging="360"/>
      </w:pPr>
      <w:rPr>
        <w:rFonts w:ascii="Times New Roman" w:hAnsi="Times New Roman" w:cs="Times New Roman" w:hint="default"/>
      </w:rPr>
    </w:lvl>
    <w:lvl w:ilvl="3" w:tplc="F0E8A21E" w:tentative="1">
      <w:start w:val="1"/>
      <w:numFmt w:val="bullet"/>
      <w:lvlText w:val="•"/>
      <w:lvlJc w:val="left"/>
      <w:pPr>
        <w:tabs>
          <w:tab w:val="num" w:pos="2880"/>
        </w:tabs>
        <w:ind w:left="2880" w:hanging="360"/>
      </w:pPr>
      <w:rPr>
        <w:rFonts w:ascii="Times New Roman" w:hAnsi="Times New Roman" w:cs="Times New Roman" w:hint="default"/>
      </w:rPr>
    </w:lvl>
    <w:lvl w:ilvl="4" w:tplc="F8D82974" w:tentative="1">
      <w:start w:val="1"/>
      <w:numFmt w:val="bullet"/>
      <w:lvlText w:val="•"/>
      <w:lvlJc w:val="left"/>
      <w:pPr>
        <w:tabs>
          <w:tab w:val="num" w:pos="3600"/>
        </w:tabs>
        <w:ind w:left="3600" w:hanging="360"/>
      </w:pPr>
      <w:rPr>
        <w:rFonts w:ascii="Times New Roman" w:hAnsi="Times New Roman" w:cs="Times New Roman" w:hint="default"/>
      </w:rPr>
    </w:lvl>
    <w:lvl w:ilvl="5" w:tplc="A50E7E26" w:tentative="1">
      <w:start w:val="1"/>
      <w:numFmt w:val="bullet"/>
      <w:lvlText w:val="•"/>
      <w:lvlJc w:val="left"/>
      <w:pPr>
        <w:tabs>
          <w:tab w:val="num" w:pos="4320"/>
        </w:tabs>
        <w:ind w:left="4320" w:hanging="360"/>
      </w:pPr>
      <w:rPr>
        <w:rFonts w:ascii="Times New Roman" w:hAnsi="Times New Roman" w:cs="Times New Roman" w:hint="default"/>
      </w:rPr>
    </w:lvl>
    <w:lvl w:ilvl="6" w:tplc="D7DA69A4" w:tentative="1">
      <w:start w:val="1"/>
      <w:numFmt w:val="bullet"/>
      <w:lvlText w:val="•"/>
      <w:lvlJc w:val="left"/>
      <w:pPr>
        <w:tabs>
          <w:tab w:val="num" w:pos="5040"/>
        </w:tabs>
        <w:ind w:left="5040" w:hanging="360"/>
      </w:pPr>
      <w:rPr>
        <w:rFonts w:ascii="Times New Roman" w:hAnsi="Times New Roman" w:cs="Times New Roman" w:hint="default"/>
      </w:rPr>
    </w:lvl>
    <w:lvl w:ilvl="7" w:tplc="3E04AF82" w:tentative="1">
      <w:start w:val="1"/>
      <w:numFmt w:val="bullet"/>
      <w:lvlText w:val="•"/>
      <w:lvlJc w:val="left"/>
      <w:pPr>
        <w:tabs>
          <w:tab w:val="num" w:pos="5760"/>
        </w:tabs>
        <w:ind w:left="5760" w:hanging="360"/>
      </w:pPr>
      <w:rPr>
        <w:rFonts w:ascii="Times New Roman" w:hAnsi="Times New Roman" w:cs="Times New Roman" w:hint="default"/>
      </w:rPr>
    </w:lvl>
    <w:lvl w:ilvl="8" w:tplc="BF98A1E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93B5B59"/>
    <w:multiLevelType w:val="hybridMultilevel"/>
    <w:tmpl w:val="AE28D8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332E1"/>
    <w:multiLevelType w:val="hybridMultilevel"/>
    <w:tmpl w:val="B6241342"/>
    <w:lvl w:ilvl="0" w:tplc="403E167A">
      <w:start w:val="1"/>
      <w:numFmt w:val="bullet"/>
      <w:lvlText w:val=""/>
      <w:lvlJc w:val="left"/>
      <w:pPr>
        <w:ind w:left="360" w:hanging="360"/>
      </w:pPr>
      <w:rPr>
        <w:rFonts w:ascii="Wingdings" w:hAnsi="Wingdings" w:hint="default"/>
        <w:color w:val="365F91" w:themeColor="accent1"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4430D7"/>
    <w:multiLevelType w:val="hybridMultilevel"/>
    <w:tmpl w:val="C018CA1C"/>
    <w:lvl w:ilvl="0" w:tplc="1C2E98A6">
      <w:start w:val="1"/>
      <w:numFmt w:val="bullet"/>
      <w:lvlText w:val="•"/>
      <w:lvlJc w:val="left"/>
      <w:pPr>
        <w:tabs>
          <w:tab w:val="num" w:pos="720"/>
        </w:tabs>
        <w:ind w:left="720" w:hanging="360"/>
      </w:pPr>
      <w:rPr>
        <w:rFonts w:ascii="Times New Roman" w:hAnsi="Times New Roman" w:cs="Times New Roman" w:hint="default"/>
      </w:rPr>
    </w:lvl>
    <w:lvl w:ilvl="1" w:tplc="BCA45F1A" w:tentative="1">
      <w:start w:val="1"/>
      <w:numFmt w:val="bullet"/>
      <w:lvlText w:val="•"/>
      <w:lvlJc w:val="left"/>
      <w:pPr>
        <w:tabs>
          <w:tab w:val="num" w:pos="1440"/>
        </w:tabs>
        <w:ind w:left="1440" w:hanging="360"/>
      </w:pPr>
      <w:rPr>
        <w:rFonts w:ascii="Times New Roman" w:hAnsi="Times New Roman" w:cs="Times New Roman" w:hint="default"/>
      </w:rPr>
    </w:lvl>
    <w:lvl w:ilvl="2" w:tplc="E4E84188" w:tentative="1">
      <w:start w:val="1"/>
      <w:numFmt w:val="bullet"/>
      <w:lvlText w:val="•"/>
      <w:lvlJc w:val="left"/>
      <w:pPr>
        <w:tabs>
          <w:tab w:val="num" w:pos="2160"/>
        </w:tabs>
        <w:ind w:left="2160" w:hanging="360"/>
      </w:pPr>
      <w:rPr>
        <w:rFonts w:ascii="Times New Roman" w:hAnsi="Times New Roman" w:cs="Times New Roman" w:hint="default"/>
      </w:rPr>
    </w:lvl>
    <w:lvl w:ilvl="3" w:tplc="913AF0D0" w:tentative="1">
      <w:start w:val="1"/>
      <w:numFmt w:val="bullet"/>
      <w:lvlText w:val="•"/>
      <w:lvlJc w:val="left"/>
      <w:pPr>
        <w:tabs>
          <w:tab w:val="num" w:pos="2880"/>
        </w:tabs>
        <w:ind w:left="2880" w:hanging="360"/>
      </w:pPr>
      <w:rPr>
        <w:rFonts w:ascii="Times New Roman" w:hAnsi="Times New Roman" w:cs="Times New Roman" w:hint="default"/>
      </w:rPr>
    </w:lvl>
    <w:lvl w:ilvl="4" w:tplc="FE500E16" w:tentative="1">
      <w:start w:val="1"/>
      <w:numFmt w:val="bullet"/>
      <w:lvlText w:val="•"/>
      <w:lvlJc w:val="left"/>
      <w:pPr>
        <w:tabs>
          <w:tab w:val="num" w:pos="3600"/>
        </w:tabs>
        <w:ind w:left="3600" w:hanging="360"/>
      </w:pPr>
      <w:rPr>
        <w:rFonts w:ascii="Times New Roman" w:hAnsi="Times New Roman" w:cs="Times New Roman" w:hint="default"/>
      </w:rPr>
    </w:lvl>
    <w:lvl w:ilvl="5" w:tplc="C5D4D20A" w:tentative="1">
      <w:start w:val="1"/>
      <w:numFmt w:val="bullet"/>
      <w:lvlText w:val="•"/>
      <w:lvlJc w:val="left"/>
      <w:pPr>
        <w:tabs>
          <w:tab w:val="num" w:pos="4320"/>
        </w:tabs>
        <w:ind w:left="4320" w:hanging="360"/>
      </w:pPr>
      <w:rPr>
        <w:rFonts w:ascii="Times New Roman" w:hAnsi="Times New Roman" w:cs="Times New Roman" w:hint="default"/>
      </w:rPr>
    </w:lvl>
    <w:lvl w:ilvl="6" w:tplc="8AD6C5F0" w:tentative="1">
      <w:start w:val="1"/>
      <w:numFmt w:val="bullet"/>
      <w:lvlText w:val="•"/>
      <w:lvlJc w:val="left"/>
      <w:pPr>
        <w:tabs>
          <w:tab w:val="num" w:pos="5040"/>
        </w:tabs>
        <w:ind w:left="5040" w:hanging="360"/>
      </w:pPr>
      <w:rPr>
        <w:rFonts w:ascii="Times New Roman" w:hAnsi="Times New Roman" w:cs="Times New Roman" w:hint="default"/>
      </w:rPr>
    </w:lvl>
    <w:lvl w:ilvl="7" w:tplc="40487C28" w:tentative="1">
      <w:start w:val="1"/>
      <w:numFmt w:val="bullet"/>
      <w:lvlText w:val="•"/>
      <w:lvlJc w:val="left"/>
      <w:pPr>
        <w:tabs>
          <w:tab w:val="num" w:pos="5760"/>
        </w:tabs>
        <w:ind w:left="5760" w:hanging="360"/>
      </w:pPr>
      <w:rPr>
        <w:rFonts w:ascii="Times New Roman" w:hAnsi="Times New Roman" w:cs="Times New Roman" w:hint="default"/>
      </w:rPr>
    </w:lvl>
    <w:lvl w:ilvl="8" w:tplc="74BE283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C0932B9"/>
    <w:multiLevelType w:val="hybridMultilevel"/>
    <w:tmpl w:val="30045F6C"/>
    <w:lvl w:ilvl="0" w:tplc="05DC2486">
      <w:start w:val="1"/>
      <w:numFmt w:val="bullet"/>
      <w:lvlText w:val="•"/>
      <w:lvlJc w:val="left"/>
      <w:pPr>
        <w:tabs>
          <w:tab w:val="num" w:pos="720"/>
        </w:tabs>
        <w:ind w:left="720" w:hanging="360"/>
      </w:pPr>
      <w:rPr>
        <w:rFonts w:ascii="Times New Roman" w:hAnsi="Times New Roman" w:cs="Times New Roman" w:hint="default"/>
      </w:rPr>
    </w:lvl>
    <w:lvl w:ilvl="1" w:tplc="70A6179A" w:tentative="1">
      <w:start w:val="1"/>
      <w:numFmt w:val="bullet"/>
      <w:lvlText w:val="•"/>
      <w:lvlJc w:val="left"/>
      <w:pPr>
        <w:tabs>
          <w:tab w:val="num" w:pos="1440"/>
        </w:tabs>
        <w:ind w:left="1440" w:hanging="360"/>
      </w:pPr>
      <w:rPr>
        <w:rFonts w:ascii="Times New Roman" w:hAnsi="Times New Roman" w:cs="Times New Roman" w:hint="default"/>
      </w:rPr>
    </w:lvl>
    <w:lvl w:ilvl="2" w:tplc="BA222322" w:tentative="1">
      <w:start w:val="1"/>
      <w:numFmt w:val="bullet"/>
      <w:lvlText w:val="•"/>
      <w:lvlJc w:val="left"/>
      <w:pPr>
        <w:tabs>
          <w:tab w:val="num" w:pos="2160"/>
        </w:tabs>
        <w:ind w:left="2160" w:hanging="360"/>
      </w:pPr>
      <w:rPr>
        <w:rFonts w:ascii="Times New Roman" w:hAnsi="Times New Roman" w:cs="Times New Roman" w:hint="default"/>
      </w:rPr>
    </w:lvl>
    <w:lvl w:ilvl="3" w:tplc="1AAA496A" w:tentative="1">
      <w:start w:val="1"/>
      <w:numFmt w:val="bullet"/>
      <w:lvlText w:val="•"/>
      <w:lvlJc w:val="left"/>
      <w:pPr>
        <w:tabs>
          <w:tab w:val="num" w:pos="2880"/>
        </w:tabs>
        <w:ind w:left="2880" w:hanging="360"/>
      </w:pPr>
      <w:rPr>
        <w:rFonts w:ascii="Times New Roman" w:hAnsi="Times New Roman" w:cs="Times New Roman" w:hint="default"/>
      </w:rPr>
    </w:lvl>
    <w:lvl w:ilvl="4" w:tplc="EBE8D6FA" w:tentative="1">
      <w:start w:val="1"/>
      <w:numFmt w:val="bullet"/>
      <w:lvlText w:val="•"/>
      <w:lvlJc w:val="left"/>
      <w:pPr>
        <w:tabs>
          <w:tab w:val="num" w:pos="3600"/>
        </w:tabs>
        <w:ind w:left="3600" w:hanging="360"/>
      </w:pPr>
      <w:rPr>
        <w:rFonts w:ascii="Times New Roman" w:hAnsi="Times New Roman" w:cs="Times New Roman" w:hint="default"/>
      </w:rPr>
    </w:lvl>
    <w:lvl w:ilvl="5" w:tplc="B6AC6BC6" w:tentative="1">
      <w:start w:val="1"/>
      <w:numFmt w:val="bullet"/>
      <w:lvlText w:val="•"/>
      <w:lvlJc w:val="left"/>
      <w:pPr>
        <w:tabs>
          <w:tab w:val="num" w:pos="4320"/>
        </w:tabs>
        <w:ind w:left="4320" w:hanging="360"/>
      </w:pPr>
      <w:rPr>
        <w:rFonts w:ascii="Times New Roman" w:hAnsi="Times New Roman" w:cs="Times New Roman" w:hint="default"/>
      </w:rPr>
    </w:lvl>
    <w:lvl w:ilvl="6" w:tplc="23B2EE26" w:tentative="1">
      <w:start w:val="1"/>
      <w:numFmt w:val="bullet"/>
      <w:lvlText w:val="•"/>
      <w:lvlJc w:val="left"/>
      <w:pPr>
        <w:tabs>
          <w:tab w:val="num" w:pos="5040"/>
        </w:tabs>
        <w:ind w:left="5040" w:hanging="360"/>
      </w:pPr>
      <w:rPr>
        <w:rFonts w:ascii="Times New Roman" w:hAnsi="Times New Roman" w:cs="Times New Roman" w:hint="default"/>
      </w:rPr>
    </w:lvl>
    <w:lvl w:ilvl="7" w:tplc="AA367CB8" w:tentative="1">
      <w:start w:val="1"/>
      <w:numFmt w:val="bullet"/>
      <w:lvlText w:val="•"/>
      <w:lvlJc w:val="left"/>
      <w:pPr>
        <w:tabs>
          <w:tab w:val="num" w:pos="5760"/>
        </w:tabs>
        <w:ind w:left="5760" w:hanging="360"/>
      </w:pPr>
      <w:rPr>
        <w:rFonts w:ascii="Times New Roman" w:hAnsi="Times New Roman" w:cs="Times New Roman" w:hint="default"/>
      </w:rPr>
    </w:lvl>
    <w:lvl w:ilvl="8" w:tplc="20E8B2B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C7D2510"/>
    <w:multiLevelType w:val="hybridMultilevel"/>
    <w:tmpl w:val="AF62B610"/>
    <w:lvl w:ilvl="0" w:tplc="0407000F">
      <w:start w:val="1"/>
      <w:numFmt w:val="decimal"/>
      <w:lvlText w:val="%1."/>
      <w:lvlJc w:val="left"/>
      <w:pPr>
        <w:ind w:left="720" w:hanging="360"/>
      </w:pPr>
      <w:rPr>
        <w:rFonts w:hint="default"/>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556B65"/>
    <w:multiLevelType w:val="hybridMultilevel"/>
    <w:tmpl w:val="AF666952"/>
    <w:lvl w:ilvl="0" w:tplc="DAF802B4">
      <w:start w:val="1"/>
      <w:numFmt w:val="bullet"/>
      <w:lvlText w:val="•"/>
      <w:lvlJc w:val="left"/>
      <w:pPr>
        <w:tabs>
          <w:tab w:val="num" w:pos="720"/>
        </w:tabs>
        <w:ind w:left="720" w:hanging="360"/>
      </w:pPr>
      <w:rPr>
        <w:rFonts w:ascii="Times New Roman" w:hAnsi="Times New Roman" w:cs="Times New Roman" w:hint="default"/>
      </w:rPr>
    </w:lvl>
    <w:lvl w:ilvl="1" w:tplc="05AC010A" w:tentative="1">
      <w:start w:val="1"/>
      <w:numFmt w:val="bullet"/>
      <w:lvlText w:val="•"/>
      <w:lvlJc w:val="left"/>
      <w:pPr>
        <w:tabs>
          <w:tab w:val="num" w:pos="1440"/>
        </w:tabs>
        <w:ind w:left="1440" w:hanging="360"/>
      </w:pPr>
      <w:rPr>
        <w:rFonts w:ascii="Times New Roman" w:hAnsi="Times New Roman" w:cs="Times New Roman" w:hint="default"/>
      </w:rPr>
    </w:lvl>
    <w:lvl w:ilvl="2" w:tplc="15D2A090" w:tentative="1">
      <w:start w:val="1"/>
      <w:numFmt w:val="bullet"/>
      <w:lvlText w:val="•"/>
      <w:lvlJc w:val="left"/>
      <w:pPr>
        <w:tabs>
          <w:tab w:val="num" w:pos="2160"/>
        </w:tabs>
        <w:ind w:left="2160" w:hanging="360"/>
      </w:pPr>
      <w:rPr>
        <w:rFonts w:ascii="Times New Roman" w:hAnsi="Times New Roman" w:cs="Times New Roman" w:hint="default"/>
      </w:rPr>
    </w:lvl>
    <w:lvl w:ilvl="3" w:tplc="49A488B2" w:tentative="1">
      <w:start w:val="1"/>
      <w:numFmt w:val="bullet"/>
      <w:lvlText w:val="•"/>
      <w:lvlJc w:val="left"/>
      <w:pPr>
        <w:tabs>
          <w:tab w:val="num" w:pos="2880"/>
        </w:tabs>
        <w:ind w:left="2880" w:hanging="360"/>
      </w:pPr>
      <w:rPr>
        <w:rFonts w:ascii="Times New Roman" w:hAnsi="Times New Roman" w:cs="Times New Roman" w:hint="default"/>
      </w:rPr>
    </w:lvl>
    <w:lvl w:ilvl="4" w:tplc="8048E36C" w:tentative="1">
      <w:start w:val="1"/>
      <w:numFmt w:val="bullet"/>
      <w:lvlText w:val="•"/>
      <w:lvlJc w:val="left"/>
      <w:pPr>
        <w:tabs>
          <w:tab w:val="num" w:pos="3600"/>
        </w:tabs>
        <w:ind w:left="3600" w:hanging="360"/>
      </w:pPr>
      <w:rPr>
        <w:rFonts w:ascii="Times New Roman" w:hAnsi="Times New Roman" w:cs="Times New Roman" w:hint="default"/>
      </w:rPr>
    </w:lvl>
    <w:lvl w:ilvl="5" w:tplc="5454889E" w:tentative="1">
      <w:start w:val="1"/>
      <w:numFmt w:val="bullet"/>
      <w:lvlText w:val="•"/>
      <w:lvlJc w:val="left"/>
      <w:pPr>
        <w:tabs>
          <w:tab w:val="num" w:pos="4320"/>
        </w:tabs>
        <w:ind w:left="4320" w:hanging="360"/>
      </w:pPr>
      <w:rPr>
        <w:rFonts w:ascii="Times New Roman" w:hAnsi="Times New Roman" w:cs="Times New Roman" w:hint="default"/>
      </w:rPr>
    </w:lvl>
    <w:lvl w:ilvl="6" w:tplc="8834A758" w:tentative="1">
      <w:start w:val="1"/>
      <w:numFmt w:val="bullet"/>
      <w:lvlText w:val="•"/>
      <w:lvlJc w:val="left"/>
      <w:pPr>
        <w:tabs>
          <w:tab w:val="num" w:pos="5040"/>
        </w:tabs>
        <w:ind w:left="5040" w:hanging="360"/>
      </w:pPr>
      <w:rPr>
        <w:rFonts w:ascii="Times New Roman" w:hAnsi="Times New Roman" w:cs="Times New Roman" w:hint="default"/>
      </w:rPr>
    </w:lvl>
    <w:lvl w:ilvl="7" w:tplc="78C0FC52" w:tentative="1">
      <w:start w:val="1"/>
      <w:numFmt w:val="bullet"/>
      <w:lvlText w:val="•"/>
      <w:lvlJc w:val="left"/>
      <w:pPr>
        <w:tabs>
          <w:tab w:val="num" w:pos="5760"/>
        </w:tabs>
        <w:ind w:left="5760" w:hanging="360"/>
      </w:pPr>
      <w:rPr>
        <w:rFonts w:ascii="Times New Roman" w:hAnsi="Times New Roman" w:cs="Times New Roman" w:hint="default"/>
      </w:rPr>
    </w:lvl>
    <w:lvl w:ilvl="8" w:tplc="7B6C684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2F66978"/>
    <w:multiLevelType w:val="hybridMultilevel"/>
    <w:tmpl w:val="C4F68BE8"/>
    <w:lvl w:ilvl="0" w:tplc="0407000F">
      <w:start w:val="1"/>
      <w:numFmt w:val="decimal"/>
      <w:lvlText w:val="%1."/>
      <w:lvlJc w:val="left"/>
      <w:pPr>
        <w:ind w:left="720" w:hanging="360"/>
      </w:pPr>
      <w:rPr>
        <w:rFonts w:hint="default"/>
        <w:b w:val="0"/>
        <w:color w:val="auto"/>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AD14D6"/>
    <w:multiLevelType w:val="hybridMultilevel"/>
    <w:tmpl w:val="01C8D440"/>
    <w:lvl w:ilvl="0" w:tplc="5058927E">
      <w:start w:val="1"/>
      <w:numFmt w:val="bullet"/>
      <w:lvlText w:val="•"/>
      <w:lvlJc w:val="left"/>
      <w:pPr>
        <w:tabs>
          <w:tab w:val="num" w:pos="720"/>
        </w:tabs>
        <w:ind w:left="720" w:hanging="360"/>
      </w:pPr>
      <w:rPr>
        <w:rFonts w:ascii="Times New Roman" w:hAnsi="Times New Roman" w:cs="Times New Roman" w:hint="default"/>
      </w:rPr>
    </w:lvl>
    <w:lvl w:ilvl="1" w:tplc="7F08E01A" w:tentative="1">
      <w:start w:val="1"/>
      <w:numFmt w:val="bullet"/>
      <w:lvlText w:val="•"/>
      <w:lvlJc w:val="left"/>
      <w:pPr>
        <w:tabs>
          <w:tab w:val="num" w:pos="1440"/>
        </w:tabs>
        <w:ind w:left="1440" w:hanging="360"/>
      </w:pPr>
      <w:rPr>
        <w:rFonts w:ascii="Times New Roman" w:hAnsi="Times New Roman" w:cs="Times New Roman" w:hint="default"/>
      </w:rPr>
    </w:lvl>
    <w:lvl w:ilvl="2" w:tplc="E16A3242" w:tentative="1">
      <w:start w:val="1"/>
      <w:numFmt w:val="bullet"/>
      <w:lvlText w:val="•"/>
      <w:lvlJc w:val="left"/>
      <w:pPr>
        <w:tabs>
          <w:tab w:val="num" w:pos="2160"/>
        </w:tabs>
        <w:ind w:left="2160" w:hanging="360"/>
      </w:pPr>
      <w:rPr>
        <w:rFonts w:ascii="Times New Roman" w:hAnsi="Times New Roman" w:cs="Times New Roman" w:hint="default"/>
      </w:rPr>
    </w:lvl>
    <w:lvl w:ilvl="3" w:tplc="62DC2EFE" w:tentative="1">
      <w:start w:val="1"/>
      <w:numFmt w:val="bullet"/>
      <w:lvlText w:val="•"/>
      <w:lvlJc w:val="left"/>
      <w:pPr>
        <w:tabs>
          <w:tab w:val="num" w:pos="2880"/>
        </w:tabs>
        <w:ind w:left="2880" w:hanging="360"/>
      </w:pPr>
      <w:rPr>
        <w:rFonts w:ascii="Times New Roman" w:hAnsi="Times New Roman" w:cs="Times New Roman" w:hint="default"/>
      </w:rPr>
    </w:lvl>
    <w:lvl w:ilvl="4" w:tplc="1924D46C" w:tentative="1">
      <w:start w:val="1"/>
      <w:numFmt w:val="bullet"/>
      <w:lvlText w:val="•"/>
      <w:lvlJc w:val="left"/>
      <w:pPr>
        <w:tabs>
          <w:tab w:val="num" w:pos="3600"/>
        </w:tabs>
        <w:ind w:left="3600" w:hanging="360"/>
      </w:pPr>
      <w:rPr>
        <w:rFonts w:ascii="Times New Roman" w:hAnsi="Times New Roman" w:cs="Times New Roman" w:hint="default"/>
      </w:rPr>
    </w:lvl>
    <w:lvl w:ilvl="5" w:tplc="B0E49C8E" w:tentative="1">
      <w:start w:val="1"/>
      <w:numFmt w:val="bullet"/>
      <w:lvlText w:val="•"/>
      <w:lvlJc w:val="left"/>
      <w:pPr>
        <w:tabs>
          <w:tab w:val="num" w:pos="4320"/>
        </w:tabs>
        <w:ind w:left="4320" w:hanging="360"/>
      </w:pPr>
      <w:rPr>
        <w:rFonts w:ascii="Times New Roman" w:hAnsi="Times New Roman" w:cs="Times New Roman" w:hint="default"/>
      </w:rPr>
    </w:lvl>
    <w:lvl w:ilvl="6" w:tplc="9E547DBE" w:tentative="1">
      <w:start w:val="1"/>
      <w:numFmt w:val="bullet"/>
      <w:lvlText w:val="•"/>
      <w:lvlJc w:val="left"/>
      <w:pPr>
        <w:tabs>
          <w:tab w:val="num" w:pos="5040"/>
        </w:tabs>
        <w:ind w:left="5040" w:hanging="360"/>
      </w:pPr>
      <w:rPr>
        <w:rFonts w:ascii="Times New Roman" w:hAnsi="Times New Roman" w:cs="Times New Roman" w:hint="default"/>
      </w:rPr>
    </w:lvl>
    <w:lvl w:ilvl="7" w:tplc="434C3196" w:tentative="1">
      <w:start w:val="1"/>
      <w:numFmt w:val="bullet"/>
      <w:lvlText w:val="•"/>
      <w:lvlJc w:val="left"/>
      <w:pPr>
        <w:tabs>
          <w:tab w:val="num" w:pos="5760"/>
        </w:tabs>
        <w:ind w:left="5760" w:hanging="360"/>
      </w:pPr>
      <w:rPr>
        <w:rFonts w:ascii="Times New Roman" w:hAnsi="Times New Roman" w:cs="Times New Roman" w:hint="default"/>
      </w:rPr>
    </w:lvl>
    <w:lvl w:ilvl="8" w:tplc="BB36BE1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6B06A29"/>
    <w:multiLevelType w:val="hybridMultilevel"/>
    <w:tmpl w:val="E5E418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EC61F8B"/>
    <w:multiLevelType w:val="hybridMultilevel"/>
    <w:tmpl w:val="973A18BE"/>
    <w:lvl w:ilvl="0" w:tplc="A6ACB838">
      <w:start w:val="1"/>
      <w:numFmt w:val="bullet"/>
      <w:lvlText w:val="•"/>
      <w:lvlJc w:val="left"/>
      <w:pPr>
        <w:tabs>
          <w:tab w:val="num" w:pos="720"/>
        </w:tabs>
        <w:ind w:left="720" w:hanging="360"/>
      </w:pPr>
      <w:rPr>
        <w:rFonts w:ascii="Times New Roman" w:hAnsi="Times New Roman" w:cs="Times New Roman" w:hint="default"/>
      </w:rPr>
    </w:lvl>
    <w:lvl w:ilvl="1" w:tplc="E77AF668" w:tentative="1">
      <w:start w:val="1"/>
      <w:numFmt w:val="bullet"/>
      <w:lvlText w:val="•"/>
      <w:lvlJc w:val="left"/>
      <w:pPr>
        <w:tabs>
          <w:tab w:val="num" w:pos="1440"/>
        </w:tabs>
        <w:ind w:left="1440" w:hanging="360"/>
      </w:pPr>
      <w:rPr>
        <w:rFonts w:ascii="Times New Roman" w:hAnsi="Times New Roman" w:cs="Times New Roman" w:hint="default"/>
      </w:rPr>
    </w:lvl>
    <w:lvl w:ilvl="2" w:tplc="95C66C7A" w:tentative="1">
      <w:start w:val="1"/>
      <w:numFmt w:val="bullet"/>
      <w:lvlText w:val="•"/>
      <w:lvlJc w:val="left"/>
      <w:pPr>
        <w:tabs>
          <w:tab w:val="num" w:pos="2160"/>
        </w:tabs>
        <w:ind w:left="2160" w:hanging="360"/>
      </w:pPr>
      <w:rPr>
        <w:rFonts w:ascii="Times New Roman" w:hAnsi="Times New Roman" w:cs="Times New Roman" w:hint="default"/>
      </w:rPr>
    </w:lvl>
    <w:lvl w:ilvl="3" w:tplc="19FE6B08" w:tentative="1">
      <w:start w:val="1"/>
      <w:numFmt w:val="bullet"/>
      <w:lvlText w:val="•"/>
      <w:lvlJc w:val="left"/>
      <w:pPr>
        <w:tabs>
          <w:tab w:val="num" w:pos="2880"/>
        </w:tabs>
        <w:ind w:left="2880" w:hanging="360"/>
      </w:pPr>
      <w:rPr>
        <w:rFonts w:ascii="Times New Roman" w:hAnsi="Times New Roman" w:cs="Times New Roman" w:hint="default"/>
      </w:rPr>
    </w:lvl>
    <w:lvl w:ilvl="4" w:tplc="AA945F76" w:tentative="1">
      <w:start w:val="1"/>
      <w:numFmt w:val="bullet"/>
      <w:lvlText w:val="•"/>
      <w:lvlJc w:val="left"/>
      <w:pPr>
        <w:tabs>
          <w:tab w:val="num" w:pos="3600"/>
        </w:tabs>
        <w:ind w:left="3600" w:hanging="360"/>
      </w:pPr>
      <w:rPr>
        <w:rFonts w:ascii="Times New Roman" w:hAnsi="Times New Roman" w:cs="Times New Roman" w:hint="default"/>
      </w:rPr>
    </w:lvl>
    <w:lvl w:ilvl="5" w:tplc="CC684CD6" w:tentative="1">
      <w:start w:val="1"/>
      <w:numFmt w:val="bullet"/>
      <w:lvlText w:val="•"/>
      <w:lvlJc w:val="left"/>
      <w:pPr>
        <w:tabs>
          <w:tab w:val="num" w:pos="4320"/>
        </w:tabs>
        <w:ind w:left="4320" w:hanging="360"/>
      </w:pPr>
      <w:rPr>
        <w:rFonts w:ascii="Times New Roman" w:hAnsi="Times New Roman" w:cs="Times New Roman" w:hint="default"/>
      </w:rPr>
    </w:lvl>
    <w:lvl w:ilvl="6" w:tplc="0FA8DB2C" w:tentative="1">
      <w:start w:val="1"/>
      <w:numFmt w:val="bullet"/>
      <w:lvlText w:val="•"/>
      <w:lvlJc w:val="left"/>
      <w:pPr>
        <w:tabs>
          <w:tab w:val="num" w:pos="5040"/>
        </w:tabs>
        <w:ind w:left="5040" w:hanging="360"/>
      </w:pPr>
      <w:rPr>
        <w:rFonts w:ascii="Times New Roman" w:hAnsi="Times New Roman" w:cs="Times New Roman" w:hint="default"/>
      </w:rPr>
    </w:lvl>
    <w:lvl w:ilvl="7" w:tplc="CF9891BE" w:tentative="1">
      <w:start w:val="1"/>
      <w:numFmt w:val="bullet"/>
      <w:lvlText w:val="•"/>
      <w:lvlJc w:val="left"/>
      <w:pPr>
        <w:tabs>
          <w:tab w:val="num" w:pos="5760"/>
        </w:tabs>
        <w:ind w:left="5760" w:hanging="360"/>
      </w:pPr>
      <w:rPr>
        <w:rFonts w:ascii="Times New Roman" w:hAnsi="Times New Roman" w:cs="Times New Roman" w:hint="default"/>
      </w:rPr>
    </w:lvl>
    <w:lvl w:ilvl="8" w:tplc="8CB80D2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F2D7FA0"/>
    <w:multiLevelType w:val="hybridMultilevel"/>
    <w:tmpl w:val="C7A6CC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424E9E"/>
    <w:multiLevelType w:val="hybridMultilevel"/>
    <w:tmpl w:val="8FAE7F42"/>
    <w:lvl w:ilvl="0" w:tplc="403E167A">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D16670"/>
    <w:multiLevelType w:val="hybridMultilevel"/>
    <w:tmpl w:val="3042CE86"/>
    <w:lvl w:ilvl="0" w:tplc="A6582A14">
      <w:start w:val="1"/>
      <w:numFmt w:val="bullet"/>
      <w:lvlText w:val="•"/>
      <w:lvlJc w:val="left"/>
      <w:pPr>
        <w:tabs>
          <w:tab w:val="num" w:pos="720"/>
        </w:tabs>
        <w:ind w:left="720" w:hanging="360"/>
      </w:pPr>
      <w:rPr>
        <w:rFonts w:ascii="Times New Roman" w:hAnsi="Times New Roman" w:cs="Times New Roman" w:hint="default"/>
      </w:rPr>
    </w:lvl>
    <w:lvl w:ilvl="1" w:tplc="B7FA7E3C" w:tentative="1">
      <w:start w:val="1"/>
      <w:numFmt w:val="bullet"/>
      <w:lvlText w:val="•"/>
      <w:lvlJc w:val="left"/>
      <w:pPr>
        <w:tabs>
          <w:tab w:val="num" w:pos="1440"/>
        </w:tabs>
        <w:ind w:left="1440" w:hanging="360"/>
      </w:pPr>
      <w:rPr>
        <w:rFonts w:ascii="Times New Roman" w:hAnsi="Times New Roman" w:cs="Times New Roman" w:hint="default"/>
      </w:rPr>
    </w:lvl>
    <w:lvl w:ilvl="2" w:tplc="42008228" w:tentative="1">
      <w:start w:val="1"/>
      <w:numFmt w:val="bullet"/>
      <w:lvlText w:val="•"/>
      <w:lvlJc w:val="left"/>
      <w:pPr>
        <w:tabs>
          <w:tab w:val="num" w:pos="2160"/>
        </w:tabs>
        <w:ind w:left="2160" w:hanging="360"/>
      </w:pPr>
      <w:rPr>
        <w:rFonts w:ascii="Times New Roman" w:hAnsi="Times New Roman" w:cs="Times New Roman" w:hint="default"/>
      </w:rPr>
    </w:lvl>
    <w:lvl w:ilvl="3" w:tplc="994C86E0" w:tentative="1">
      <w:start w:val="1"/>
      <w:numFmt w:val="bullet"/>
      <w:lvlText w:val="•"/>
      <w:lvlJc w:val="left"/>
      <w:pPr>
        <w:tabs>
          <w:tab w:val="num" w:pos="2880"/>
        </w:tabs>
        <w:ind w:left="2880" w:hanging="360"/>
      </w:pPr>
      <w:rPr>
        <w:rFonts w:ascii="Times New Roman" w:hAnsi="Times New Roman" w:cs="Times New Roman" w:hint="default"/>
      </w:rPr>
    </w:lvl>
    <w:lvl w:ilvl="4" w:tplc="ACA489EE" w:tentative="1">
      <w:start w:val="1"/>
      <w:numFmt w:val="bullet"/>
      <w:lvlText w:val="•"/>
      <w:lvlJc w:val="left"/>
      <w:pPr>
        <w:tabs>
          <w:tab w:val="num" w:pos="3600"/>
        </w:tabs>
        <w:ind w:left="3600" w:hanging="360"/>
      </w:pPr>
      <w:rPr>
        <w:rFonts w:ascii="Times New Roman" w:hAnsi="Times New Roman" w:cs="Times New Roman" w:hint="default"/>
      </w:rPr>
    </w:lvl>
    <w:lvl w:ilvl="5" w:tplc="0B2E25D8" w:tentative="1">
      <w:start w:val="1"/>
      <w:numFmt w:val="bullet"/>
      <w:lvlText w:val="•"/>
      <w:lvlJc w:val="left"/>
      <w:pPr>
        <w:tabs>
          <w:tab w:val="num" w:pos="4320"/>
        </w:tabs>
        <w:ind w:left="4320" w:hanging="360"/>
      </w:pPr>
      <w:rPr>
        <w:rFonts w:ascii="Times New Roman" w:hAnsi="Times New Roman" w:cs="Times New Roman" w:hint="default"/>
      </w:rPr>
    </w:lvl>
    <w:lvl w:ilvl="6" w:tplc="3162D6B6" w:tentative="1">
      <w:start w:val="1"/>
      <w:numFmt w:val="bullet"/>
      <w:lvlText w:val="•"/>
      <w:lvlJc w:val="left"/>
      <w:pPr>
        <w:tabs>
          <w:tab w:val="num" w:pos="5040"/>
        </w:tabs>
        <w:ind w:left="5040" w:hanging="360"/>
      </w:pPr>
      <w:rPr>
        <w:rFonts w:ascii="Times New Roman" w:hAnsi="Times New Roman" w:cs="Times New Roman" w:hint="default"/>
      </w:rPr>
    </w:lvl>
    <w:lvl w:ilvl="7" w:tplc="A73C1288" w:tentative="1">
      <w:start w:val="1"/>
      <w:numFmt w:val="bullet"/>
      <w:lvlText w:val="•"/>
      <w:lvlJc w:val="left"/>
      <w:pPr>
        <w:tabs>
          <w:tab w:val="num" w:pos="5760"/>
        </w:tabs>
        <w:ind w:left="5760" w:hanging="360"/>
      </w:pPr>
      <w:rPr>
        <w:rFonts w:ascii="Times New Roman" w:hAnsi="Times New Roman" w:cs="Times New Roman" w:hint="default"/>
      </w:rPr>
    </w:lvl>
    <w:lvl w:ilvl="8" w:tplc="545EFF7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3CB65B73"/>
    <w:multiLevelType w:val="hybridMultilevel"/>
    <w:tmpl w:val="32403798"/>
    <w:lvl w:ilvl="0" w:tplc="29F86C6E">
      <w:start w:val="1"/>
      <w:numFmt w:val="bullet"/>
      <w:lvlText w:val="•"/>
      <w:lvlJc w:val="left"/>
      <w:pPr>
        <w:tabs>
          <w:tab w:val="num" w:pos="720"/>
        </w:tabs>
        <w:ind w:left="720" w:hanging="360"/>
      </w:pPr>
      <w:rPr>
        <w:rFonts w:ascii="Times New Roman" w:hAnsi="Times New Roman" w:cs="Times New Roman" w:hint="default"/>
      </w:rPr>
    </w:lvl>
    <w:lvl w:ilvl="1" w:tplc="3D1485A2" w:tentative="1">
      <w:start w:val="1"/>
      <w:numFmt w:val="bullet"/>
      <w:lvlText w:val="•"/>
      <w:lvlJc w:val="left"/>
      <w:pPr>
        <w:tabs>
          <w:tab w:val="num" w:pos="1440"/>
        </w:tabs>
        <w:ind w:left="1440" w:hanging="360"/>
      </w:pPr>
      <w:rPr>
        <w:rFonts w:ascii="Times New Roman" w:hAnsi="Times New Roman" w:cs="Times New Roman" w:hint="default"/>
      </w:rPr>
    </w:lvl>
    <w:lvl w:ilvl="2" w:tplc="087AA53C" w:tentative="1">
      <w:start w:val="1"/>
      <w:numFmt w:val="bullet"/>
      <w:lvlText w:val="•"/>
      <w:lvlJc w:val="left"/>
      <w:pPr>
        <w:tabs>
          <w:tab w:val="num" w:pos="2160"/>
        </w:tabs>
        <w:ind w:left="2160" w:hanging="360"/>
      </w:pPr>
      <w:rPr>
        <w:rFonts w:ascii="Times New Roman" w:hAnsi="Times New Roman" w:cs="Times New Roman" w:hint="default"/>
      </w:rPr>
    </w:lvl>
    <w:lvl w:ilvl="3" w:tplc="863E587C" w:tentative="1">
      <w:start w:val="1"/>
      <w:numFmt w:val="bullet"/>
      <w:lvlText w:val="•"/>
      <w:lvlJc w:val="left"/>
      <w:pPr>
        <w:tabs>
          <w:tab w:val="num" w:pos="2880"/>
        </w:tabs>
        <w:ind w:left="2880" w:hanging="360"/>
      </w:pPr>
      <w:rPr>
        <w:rFonts w:ascii="Times New Roman" w:hAnsi="Times New Roman" w:cs="Times New Roman" w:hint="default"/>
      </w:rPr>
    </w:lvl>
    <w:lvl w:ilvl="4" w:tplc="115C6D62" w:tentative="1">
      <w:start w:val="1"/>
      <w:numFmt w:val="bullet"/>
      <w:lvlText w:val="•"/>
      <w:lvlJc w:val="left"/>
      <w:pPr>
        <w:tabs>
          <w:tab w:val="num" w:pos="3600"/>
        </w:tabs>
        <w:ind w:left="3600" w:hanging="360"/>
      </w:pPr>
      <w:rPr>
        <w:rFonts w:ascii="Times New Roman" w:hAnsi="Times New Roman" w:cs="Times New Roman" w:hint="default"/>
      </w:rPr>
    </w:lvl>
    <w:lvl w:ilvl="5" w:tplc="DBE2EA6E" w:tentative="1">
      <w:start w:val="1"/>
      <w:numFmt w:val="bullet"/>
      <w:lvlText w:val="•"/>
      <w:lvlJc w:val="left"/>
      <w:pPr>
        <w:tabs>
          <w:tab w:val="num" w:pos="4320"/>
        </w:tabs>
        <w:ind w:left="4320" w:hanging="360"/>
      </w:pPr>
      <w:rPr>
        <w:rFonts w:ascii="Times New Roman" w:hAnsi="Times New Roman" w:cs="Times New Roman" w:hint="default"/>
      </w:rPr>
    </w:lvl>
    <w:lvl w:ilvl="6" w:tplc="3F40F9CC" w:tentative="1">
      <w:start w:val="1"/>
      <w:numFmt w:val="bullet"/>
      <w:lvlText w:val="•"/>
      <w:lvlJc w:val="left"/>
      <w:pPr>
        <w:tabs>
          <w:tab w:val="num" w:pos="5040"/>
        </w:tabs>
        <w:ind w:left="5040" w:hanging="360"/>
      </w:pPr>
      <w:rPr>
        <w:rFonts w:ascii="Times New Roman" w:hAnsi="Times New Roman" w:cs="Times New Roman" w:hint="default"/>
      </w:rPr>
    </w:lvl>
    <w:lvl w:ilvl="7" w:tplc="93C675CC" w:tentative="1">
      <w:start w:val="1"/>
      <w:numFmt w:val="bullet"/>
      <w:lvlText w:val="•"/>
      <w:lvlJc w:val="left"/>
      <w:pPr>
        <w:tabs>
          <w:tab w:val="num" w:pos="5760"/>
        </w:tabs>
        <w:ind w:left="5760" w:hanging="360"/>
      </w:pPr>
      <w:rPr>
        <w:rFonts w:ascii="Times New Roman" w:hAnsi="Times New Roman" w:cs="Times New Roman" w:hint="default"/>
      </w:rPr>
    </w:lvl>
    <w:lvl w:ilvl="8" w:tplc="A584422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43DC06A9"/>
    <w:multiLevelType w:val="hybridMultilevel"/>
    <w:tmpl w:val="827E8EA8"/>
    <w:lvl w:ilvl="0" w:tplc="2A82371C">
      <w:start w:val="1"/>
      <w:numFmt w:val="bullet"/>
      <w:lvlText w:val="•"/>
      <w:lvlJc w:val="left"/>
      <w:pPr>
        <w:tabs>
          <w:tab w:val="num" w:pos="720"/>
        </w:tabs>
        <w:ind w:left="720" w:hanging="360"/>
      </w:pPr>
      <w:rPr>
        <w:rFonts w:ascii="Times New Roman" w:hAnsi="Times New Roman" w:cs="Times New Roman" w:hint="default"/>
      </w:rPr>
    </w:lvl>
    <w:lvl w:ilvl="1" w:tplc="8D489D8E" w:tentative="1">
      <w:start w:val="1"/>
      <w:numFmt w:val="bullet"/>
      <w:lvlText w:val="•"/>
      <w:lvlJc w:val="left"/>
      <w:pPr>
        <w:tabs>
          <w:tab w:val="num" w:pos="1440"/>
        </w:tabs>
        <w:ind w:left="1440" w:hanging="360"/>
      </w:pPr>
      <w:rPr>
        <w:rFonts w:ascii="Times New Roman" w:hAnsi="Times New Roman" w:cs="Times New Roman" w:hint="default"/>
      </w:rPr>
    </w:lvl>
    <w:lvl w:ilvl="2" w:tplc="E1308DF4" w:tentative="1">
      <w:start w:val="1"/>
      <w:numFmt w:val="bullet"/>
      <w:lvlText w:val="•"/>
      <w:lvlJc w:val="left"/>
      <w:pPr>
        <w:tabs>
          <w:tab w:val="num" w:pos="2160"/>
        </w:tabs>
        <w:ind w:left="2160" w:hanging="360"/>
      </w:pPr>
      <w:rPr>
        <w:rFonts w:ascii="Times New Roman" w:hAnsi="Times New Roman" w:cs="Times New Roman" w:hint="default"/>
      </w:rPr>
    </w:lvl>
    <w:lvl w:ilvl="3" w:tplc="2AD6BCC0" w:tentative="1">
      <w:start w:val="1"/>
      <w:numFmt w:val="bullet"/>
      <w:lvlText w:val="•"/>
      <w:lvlJc w:val="left"/>
      <w:pPr>
        <w:tabs>
          <w:tab w:val="num" w:pos="2880"/>
        </w:tabs>
        <w:ind w:left="2880" w:hanging="360"/>
      </w:pPr>
      <w:rPr>
        <w:rFonts w:ascii="Times New Roman" w:hAnsi="Times New Roman" w:cs="Times New Roman" w:hint="default"/>
      </w:rPr>
    </w:lvl>
    <w:lvl w:ilvl="4" w:tplc="8B2A57AA" w:tentative="1">
      <w:start w:val="1"/>
      <w:numFmt w:val="bullet"/>
      <w:lvlText w:val="•"/>
      <w:lvlJc w:val="left"/>
      <w:pPr>
        <w:tabs>
          <w:tab w:val="num" w:pos="3600"/>
        </w:tabs>
        <w:ind w:left="3600" w:hanging="360"/>
      </w:pPr>
      <w:rPr>
        <w:rFonts w:ascii="Times New Roman" w:hAnsi="Times New Roman" w:cs="Times New Roman" w:hint="default"/>
      </w:rPr>
    </w:lvl>
    <w:lvl w:ilvl="5" w:tplc="A8B22E38" w:tentative="1">
      <w:start w:val="1"/>
      <w:numFmt w:val="bullet"/>
      <w:lvlText w:val="•"/>
      <w:lvlJc w:val="left"/>
      <w:pPr>
        <w:tabs>
          <w:tab w:val="num" w:pos="4320"/>
        </w:tabs>
        <w:ind w:left="4320" w:hanging="360"/>
      </w:pPr>
      <w:rPr>
        <w:rFonts w:ascii="Times New Roman" w:hAnsi="Times New Roman" w:cs="Times New Roman" w:hint="default"/>
      </w:rPr>
    </w:lvl>
    <w:lvl w:ilvl="6" w:tplc="8382AF8C" w:tentative="1">
      <w:start w:val="1"/>
      <w:numFmt w:val="bullet"/>
      <w:lvlText w:val="•"/>
      <w:lvlJc w:val="left"/>
      <w:pPr>
        <w:tabs>
          <w:tab w:val="num" w:pos="5040"/>
        </w:tabs>
        <w:ind w:left="5040" w:hanging="360"/>
      </w:pPr>
      <w:rPr>
        <w:rFonts w:ascii="Times New Roman" w:hAnsi="Times New Roman" w:cs="Times New Roman" w:hint="default"/>
      </w:rPr>
    </w:lvl>
    <w:lvl w:ilvl="7" w:tplc="3214B864" w:tentative="1">
      <w:start w:val="1"/>
      <w:numFmt w:val="bullet"/>
      <w:lvlText w:val="•"/>
      <w:lvlJc w:val="left"/>
      <w:pPr>
        <w:tabs>
          <w:tab w:val="num" w:pos="5760"/>
        </w:tabs>
        <w:ind w:left="5760" w:hanging="360"/>
      </w:pPr>
      <w:rPr>
        <w:rFonts w:ascii="Times New Roman" w:hAnsi="Times New Roman" w:cs="Times New Roman" w:hint="default"/>
      </w:rPr>
    </w:lvl>
    <w:lvl w:ilvl="8" w:tplc="8D52E52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44BD58F7"/>
    <w:multiLevelType w:val="hybridMultilevel"/>
    <w:tmpl w:val="75FA5696"/>
    <w:lvl w:ilvl="0" w:tplc="2DB03326">
      <w:start w:val="1"/>
      <w:numFmt w:val="bullet"/>
      <w:lvlText w:val="•"/>
      <w:lvlJc w:val="left"/>
      <w:pPr>
        <w:tabs>
          <w:tab w:val="num" w:pos="720"/>
        </w:tabs>
        <w:ind w:left="720" w:hanging="360"/>
      </w:pPr>
      <w:rPr>
        <w:rFonts w:ascii="Times New Roman" w:hAnsi="Times New Roman" w:cs="Times New Roman" w:hint="default"/>
      </w:rPr>
    </w:lvl>
    <w:lvl w:ilvl="1" w:tplc="C0CCC514" w:tentative="1">
      <w:start w:val="1"/>
      <w:numFmt w:val="bullet"/>
      <w:lvlText w:val="•"/>
      <w:lvlJc w:val="left"/>
      <w:pPr>
        <w:tabs>
          <w:tab w:val="num" w:pos="1440"/>
        </w:tabs>
        <w:ind w:left="1440" w:hanging="360"/>
      </w:pPr>
      <w:rPr>
        <w:rFonts w:ascii="Times New Roman" w:hAnsi="Times New Roman" w:cs="Times New Roman" w:hint="default"/>
      </w:rPr>
    </w:lvl>
    <w:lvl w:ilvl="2" w:tplc="252A059A" w:tentative="1">
      <w:start w:val="1"/>
      <w:numFmt w:val="bullet"/>
      <w:lvlText w:val="•"/>
      <w:lvlJc w:val="left"/>
      <w:pPr>
        <w:tabs>
          <w:tab w:val="num" w:pos="2160"/>
        </w:tabs>
        <w:ind w:left="2160" w:hanging="360"/>
      </w:pPr>
      <w:rPr>
        <w:rFonts w:ascii="Times New Roman" w:hAnsi="Times New Roman" w:cs="Times New Roman" w:hint="default"/>
      </w:rPr>
    </w:lvl>
    <w:lvl w:ilvl="3" w:tplc="475E7652" w:tentative="1">
      <w:start w:val="1"/>
      <w:numFmt w:val="bullet"/>
      <w:lvlText w:val="•"/>
      <w:lvlJc w:val="left"/>
      <w:pPr>
        <w:tabs>
          <w:tab w:val="num" w:pos="2880"/>
        </w:tabs>
        <w:ind w:left="2880" w:hanging="360"/>
      </w:pPr>
      <w:rPr>
        <w:rFonts w:ascii="Times New Roman" w:hAnsi="Times New Roman" w:cs="Times New Roman" w:hint="default"/>
      </w:rPr>
    </w:lvl>
    <w:lvl w:ilvl="4" w:tplc="BFE8C5C4" w:tentative="1">
      <w:start w:val="1"/>
      <w:numFmt w:val="bullet"/>
      <w:lvlText w:val="•"/>
      <w:lvlJc w:val="left"/>
      <w:pPr>
        <w:tabs>
          <w:tab w:val="num" w:pos="3600"/>
        </w:tabs>
        <w:ind w:left="3600" w:hanging="360"/>
      </w:pPr>
      <w:rPr>
        <w:rFonts w:ascii="Times New Roman" w:hAnsi="Times New Roman" w:cs="Times New Roman" w:hint="default"/>
      </w:rPr>
    </w:lvl>
    <w:lvl w:ilvl="5" w:tplc="A6FC99B4" w:tentative="1">
      <w:start w:val="1"/>
      <w:numFmt w:val="bullet"/>
      <w:lvlText w:val="•"/>
      <w:lvlJc w:val="left"/>
      <w:pPr>
        <w:tabs>
          <w:tab w:val="num" w:pos="4320"/>
        </w:tabs>
        <w:ind w:left="4320" w:hanging="360"/>
      </w:pPr>
      <w:rPr>
        <w:rFonts w:ascii="Times New Roman" w:hAnsi="Times New Roman" w:cs="Times New Roman" w:hint="default"/>
      </w:rPr>
    </w:lvl>
    <w:lvl w:ilvl="6" w:tplc="2FC01DE8" w:tentative="1">
      <w:start w:val="1"/>
      <w:numFmt w:val="bullet"/>
      <w:lvlText w:val="•"/>
      <w:lvlJc w:val="left"/>
      <w:pPr>
        <w:tabs>
          <w:tab w:val="num" w:pos="5040"/>
        </w:tabs>
        <w:ind w:left="5040" w:hanging="360"/>
      </w:pPr>
      <w:rPr>
        <w:rFonts w:ascii="Times New Roman" w:hAnsi="Times New Roman" w:cs="Times New Roman" w:hint="default"/>
      </w:rPr>
    </w:lvl>
    <w:lvl w:ilvl="7" w:tplc="9D0A0522" w:tentative="1">
      <w:start w:val="1"/>
      <w:numFmt w:val="bullet"/>
      <w:lvlText w:val="•"/>
      <w:lvlJc w:val="left"/>
      <w:pPr>
        <w:tabs>
          <w:tab w:val="num" w:pos="5760"/>
        </w:tabs>
        <w:ind w:left="5760" w:hanging="360"/>
      </w:pPr>
      <w:rPr>
        <w:rFonts w:ascii="Times New Roman" w:hAnsi="Times New Roman" w:cs="Times New Roman" w:hint="default"/>
      </w:rPr>
    </w:lvl>
    <w:lvl w:ilvl="8" w:tplc="6178ACC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45DE2980"/>
    <w:multiLevelType w:val="hybridMultilevel"/>
    <w:tmpl w:val="B4CA27C6"/>
    <w:lvl w:ilvl="0" w:tplc="5CD4AEB2">
      <w:start w:val="1"/>
      <w:numFmt w:val="bullet"/>
      <w:lvlText w:val="•"/>
      <w:lvlJc w:val="left"/>
      <w:pPr>
        <w:tabs>
          <w:tab w:val="num" w:pos="720"/>
        </w:tabs>
        <w:ind w:left="720" w:hanging="360"/>
      </w:pPr>
      <w:rPr>
        <w:rFonts w:ascii="Times New Roman" w:hAnsi="Times New Roman" w:cs="Times New Roman" w:hint="default"/>
      </w:rPr>
    </w:lvl>
    <w:lvl w:ilvl="1" w:tplc="6A326CE2" w:tentative="1">
      <w:start w:val="1"/>
      <w:numFmt w:val="bullet"/>
      <w:lvlText w:val="•"/>
      <w:lvlJc w:val="left"/>
      <w:pPr>
        <w:tabs>
          <w:tab w:val="num" w:pos="1440"/>
        </w:tabs>
        <w:ind w:left="1440" w:hanging="360"/>
      </w:pPr>
      <w:rPr>
        <w:rFonts w:ascii="Times New Roman" w:hAnsi="Times New Roman" w:cs="Times New Roman" w:hint="default"/>
      </w:rPr>
    </w:lvl>
    <w:lvl w:ilvl="2" w:tplc="737E0FA6" w:tentative="1">
      <w:start w:val="1"/>
      <w:numFmt w:val="bullet"/>
      <w:lvlText w:val="•"/>
      <w:lvlJc w:val="left"/>
      <w:pPr>
        <w:tabs>
          <w:tab w:val="num" w:pos="2160"/>
        </w:tabs>
        <w:ind w:left="2160" w:hanging="360"/>
      </w:pPr>
      <w:rPr>
        <w:rFonts w:ascii="Times New Roman" w:hAnsi="Times New Roman" w:cs="Times New Roman" w:hint="default"/>
      </w:rPr>
    </w:lvl>
    <w:lvl w:ilvl="3" w:tplc="8EC2333E" w:tentative="1">
      <w:start w:val="1"/>
      <w:numFmt w:val="bullet"/>
      <w:lvlText w:val="•"/>
      <w:lvlJc w:val="left"/>
      <w:pPr>
        <w:tabs>
          <w:tab w:val="num" w:pos="2880"/>
        </w:tabs>
        <w:ind w:left="2880" w:hanging="360"/>
      </w:pPr>
      <w:rPr>
        <w:rFonts w:ascii="Times New Roman" w:hAnsi="Times New Roman" w:cs="Times New Roman" w:hint="default"/>
      </w:rPr>
    </w:lvl>
    <w:lvl w:ilvl="4" w:tplc="565ED572" w:tentative="1">
      <w:start w:val="1"/>
      <w:numFmt w:val="bullet"/>
      <w:lvlText w:val="•"/>
      <w:lvlJc w:val="left"/>
      <w:pPr>
        <w:tabs>
          <w:tab w:val="num" w:pos="3600"/>
        </w:tabs>
        <w:ind w:left="3600" w:hanging="360"/>
      </w:pPr>
      <w:rPr>
        <w:rFonts w:ascii="Times New Roman" w:hAnsi="Times New Roman" w:cs="Times New Roman" w:hint="default"/>
      </w:rPr>
    </w:lvl>
    <w:lvl w:ilvl="5" w:tplc="F86AB310" w:tentative="1">
      <w:start w:val="1"/>
      <w:numFmt w:val="bullet"/>
      <w:lvlText w:val="•"/>
      <w:lvlJc w:val="left"/>
      <w:pPr>
        <w:tabs>
          <w:tab w:val="num" w:pos="4320"/>
        </w:tabs>
        <w:ind w:left="4320" w:hanging="360"/>
      </w:pPr>
      <w:rPr>
        <w:rFonts w:ascii="Times New Roman" w:hAnsi="Times New Roman" w:cs="Times New Roman" w:hint="default"/>
      </w:rPr>
    </w:lvl>
    <w:lvl w:ilvl="6" w:tplc="DD1E41D0" w:tentative="1">
      <w:start w:val="1"/>
      <w:numFmt w:val="bullet"/>
      <w:lvlText w:val="•"/>
      <w:lvlJc w:val="left"/>
      <w:pPr>
        <w:tabs>
          <w:tab w:val="num" w:pos="5040"/>
        </w:tabs>
        <w:ind w:left="5040" w:hanging="360"/>
      </w:pPr>
      <w:rPr>
        <w:rFonts w:ascii="Times New Roman" w:hAnsi="Times New Roman" w:cs="Times New Roman" w:hint="default"/>
      </w:rPr>
    </w:lvl>
    <w:lvl w:ilvl="7" w:tplc="58960E4A" w:tentative="1">
      <w:start w:val="1"/>
      <w:numFmt w:val="bullet"/>
      <w:lvlText w:val="•"/>
      <w:lvlJc w:val="left"/>
      <w:pPr>
        <w:tabs>
          <w:tab w:val="num" w:pos="5760"/>
        </w:tabs>
        <w:ind w:left="5760" w:hanging="360"/>
      </w:pPr>
      <w:rPr>
        <w:rFonts w:ascii="Times New Roman" w:hAnsi="Times New Roman" w:cs="Times New Roman" w:hint="default"/>
      </w:rPr>
    </w:lvl>
    <w:lvl w:ilvl="8" w:tplc="9278A638"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47D27E9F"/>
    <w:multiLevelType w:val="hybridMultilevel"/>
    <w:tmpl w:val="98301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A6F582A"/>
    <w:multiLevelType w:val="hybridMultilevel"/>
    <w:tmpl w:val="1E3A1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50059D"/>
    <w:multiLevelType w:val="hybridMultilevel"/>
    <w:tmpl w:val="02608AFC"/>
    <w:lvl w:ilvl="0" w:tplc="72B4D292">
      <w:start w:val="1"/>
      <w:numFmt w:val="bullet"/>
      <w:lvlText w:val="•"/>
      <w:lvlJc w:val="left"/>
      <w:pPr>
        <w:tabs>
          <w:tab w:val="num" w:pos="720"/>
        </w:tabs>
        <w:ind w:left="720" w:hanging="360"/>
      </w:pPr>
      <w:rPr>
        <w:rFonts w:ascii="Times New Roman" w:hAnsi="Times New Roman" w:cs="Times New Roman" w:hint="default"/>
      </w:rPr>
    </w:lvl>
    <w:lvl w:ilvl="1" w:tplc="AC886D44" w:tentative="1">
      <w:start w:val="1"/>
      <w:numFmt w:val="bullet"/>
      <w:lvlText w:val="•"/>
      <w:lvlJc w:val="left"/>
      <w:pPr>
        <w:tabs>
          <w:tab w:val="num" w:pos="1440"/>
        </w:tabs>
        <w:ind w:left="1440" w:hanging="360"/>
      </w:pPr>
      <w:rPr>
        <w:rFonts w:ascii="Times New Roman" w:hAnsi="Times New Roman" w:cs="Times New Roman" w:hint="default"/>
      </w:rPr>
    </w:lvl>
    <w:lvl w:ilvl="2" w:tplc="5ED8EBA4" w:tentative="1">
      <w:start w:val="1"/>
      <w:numFmt w:val="bullet"/>
      <w:lvlText w:val="•"/>
      <w:lvlJc w:val="left"/>
      <w:pPr>
        <w:tabs>
          <w:tab w:val="num" w:pos="2160"/>
        </w:tabs>
        <w:ind w:left="2160" w:hanging="360"/>
      </w:pPr>
      <w:rPr>
        <w:rFonts w:ascii="Times New Roman" w:hAnsi="Times New Roman" w:cs="Times New Roman" w:hint="default"/>
      </w:rPr>
    </w:lvl>
    <w:lvl w:ilvl="3" w:tplc="77625988" w:tentative="1">
      <w:start w:val="1"/>
      <w:numFmt w:val="bullet"/>
      <w:lvlText w:val="•"/>
      <w:lvlJc w:val="left"/>
      <w:pPr>
        <w:tabs>
          <w:tab w:val="num" w:pos="2880"/>
        </w:tabs>
        <w:ind w:left="2880" w:hanging="360"/>
      </w:pPr>
      <w:rPr>
        <w:rFonts w:ascii="Times New Roman" w:hAnsi="Times New Roman" w:cs="Times New Roman" w:hint="default"/>
      </w:rPr>
    </w:lvl>
    <w:lvl w:ilvl="4" w:tplc="1EFAE65A" w:tentative="1">
      <w:start w:val="1"/>
      <w:numFmt w:val="bullet"/>
      <w:lvlText w:val="•"/>
      <w:lvlJc w:val="left"/>
      <w:pPr>
        <w:tabs>
          <w:tab w:val="num" w:pos="3600"/>
        </w:tabs>
        <w:ind w:left="3600" w:hanging="360"/>
      </w:pPr>
      <w:rPr>
        <w:rFonts w:ascii="Times New Roman" w:hAnsi="Times New Roman" w:cs="Times New Roman" w:hint="default"/>
      </w:rPr>
    </w:lvl>
    <w:lvl w:ilvl="5" w:tplc="883C039A" w:tentative="1">
      <w:start w:val="1"/>
      <w:numFmt w:val="bullet"/>
      <w:lvlText w:val="•"/>
      <w:lvlJc w:val="left"/>
      <w:pPr>
        <w:tabs>
          <w:tab w:val="num" w:pos="4320"/>
        </w:tabs>
        <w:ind w:left="4320" w:hanging="360"/>
      </w:pPr>
      <w:rPr>
        <w:rFonts w:ascii="Times New Roman" w:hAnsi="Times New Roman" w:cs="Times New Roman" w:hint="default"/>
      </w:rPr>
    </w:lvl>
    <w:lvl w:ilvl="6" w:tplc="933497C2" w:tentative="1">
      <w:start w:val="1"/>
      <w:numFmt w:val="bullet"/>
      <w:lvlText w:val="•"/>
      <w:lvlJc w:val="left"/>
      <w:pPr>
        <w:tabs>
          <w:tab w:val="num" w:pos="5040"/>
        </w:tabs>
        <w:ind w:left="5040" w:hanging="360"/>
      </w:pPr>
      <w:rPr>
        <w:rFonts w:ascii="Times New Roman" w:hAnsi="Times New Roman" w:cs="Times New Roman" w:hint="default"/>
      </w:rPr>
    </w:lvl>
    <w:lvl w:ilvl="7" w:tplc="8542DFAC" w:tentative="1">
      <w:start w:val="1"/>
      <w:numFmt w:val="bullet"/>
      <w:lvlText w:val="•"/>
      <w:lvlJc w:val="left"/>
      <w:pPr>
        <w:tabs>
          <w:tab w:val="num" w:pos="5760"/>
        </w:tabs>
        <w:ind w:left="5760" w:hanging="360"/>
      </w:pPr>
      <w:rPr>
        <w:rFonts w:ascii="Times New Roman" w:hAnsi="Times New Roman" w:cs="Times New Roman" w:hint="default"/>
      </w:rPr>
    </w:lvl>
    <w:lvl w:ilvl="8" w:tplc="8F1488B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587548CA"/>
    <w:multiLevelType w:val="hybridMultilevel"/>
    <w:tmpl w:val="6DBC3E5E"/>
    <w:lvl w:ilvl="0" w:tplc="07F46898">
      <w:start w:val="1"/>
      <w:numFmt w:val="bullet"/>
      <w:lvlText w:val="•"/>
      <w:lvlJc w:val="left"/>
      <w:pPr>
        <w:tabs>
          <w:tab w:val="num" w:pos="720"/>
        </w:tabs>
        <w:ind w:left="720" w:hanging="360"/>
      </w:pPr>
      <w:rPr>
        <w:rFonts w:ascii="Times New Roman" w:hAnsi="Times New Roman" w:cs="Times New Roman" w:hint="default"/>
      </w:rPr>
    </w:lvl>
    <w:lvl w:ilvl="1" w:tplc="07104B2C" w:tentative="1">
      <w:start w:val="1"/>
      <w:numFmt w:val="bullet"/>
      <w:lvlText w:val="•"/>
      <w:lvlJc w:val="left"/>
      <w:pPr>
        <w:tabs>
          <w:tab w:val="num" w:pos="1440"/>
        </w:tabs>
        <w:ind w:left="1440" w:hanging="360"/>
      </w:pPr>
      <w:rPr>
        <w:rFonts w:ascii="Times New Roman" w:hAnsi="Times New Roman" w:cs="Times New Roman" w:hint="default"/>
      </w:rPr>
    </w:lvl>
    <w:lvl w:ilvl="2" w:tplc="37041376" w:tentative="1">
      <w:start w:val="1"/>
      <w:numFmt w:val="bullet"/>
      <w:lvlText w:val="•"/>
      <w:lvlJc w:val="left"/>
      <w:pPr>
        <w:tabs>
          <w:tab w:val="num" w:pos="2160"/>
        </w:tabs>
        <w:ind w:left="2160" w:hanging="360"/>
      </w:pPr>
      <w:rPr>
        <w:rFonts w:ascii="Times New Roman" w:hAnsi="Times New Roman" w:cs="Times New Roman" w:hint="default"/>
      </w:rPr>
    </w:lvl>
    <w:lvl w:ilvl="3" w:tplc="E36E99F6" w:tentative="1">
      <w:start w:val="1"/>
      <w:numFmt w:val="bullet"/>
      <w:lvlText w:val="•"/>
      <w:lvlJc w:val="left"/>
      <w:pPr>
        <w:tabs>
          <w:tab w:val="num" w:pos="2880"/>
        </w:tabs>
        <w:ind w:left="2880" w:hanging="360"/>
      </w:pPr>
      <w:rPr>
        <w:rFonts w:ascii="Times New Roman" w:hAnsi="Times New Roman" w:cs="Times New Roman" w:hint="default"/>
      </w:rPr>
    </w:lvl>
    <w:lvl w:ilvl="4" w:tplc="1492A3E2" w:tentative="1">
      <w:start w:val="1"/>
      <w:numFmt w:val="bullet"/>
      <w:lvlText w:val="•"/>
      <w:lvlJc w:val="left"/>
      <w:pPr>
        <w:tabs>
          <w:tab w:val="num" w:pos="3600"/>
        </w:tabs>
        <w:ind w:left="3600" w:hanging="360"/>
      </w:pPr>
      <w:rPr>
        <w:rFonts w:ascii="Times New Roman" w:hAnsi="Times New Roman" w:cs="Times New Roman" w:hint="default"/>
      </w:rPr>
    </w:lvl>
    <w:lvl w:ilvl="5" w:tplc="B5029962" w:tentative="1">
      <w:start w:val="1"/>
      <w:numFmt w:val="bullet"/>
      <w:lvlText w:val="•"/>
      <w:lvlJc w:val="left"/>
      <w:pPr>
        <w:tabs>
          <w:tab w:val="num" w:pos="4320"/>
        </w:tabs>
        <w:ind w:left="4320" w:hanging="360"/>
      </w:pPr>
      <w:rPr>
        <w:rFonts w:ascii="Times New Roman" w:hAnsi="Times New Roman" w:cs="Times New Roman" w:hint="default"/>
      </w:rPr>
    </w:lvl>
    <w:lvl w:ilvl="6" w:tplc="DD2C8254" w:tentative="1">
      <w:start w:val="1"/>
      <w:numFmt w:val="bullet"/>
      <w:lvlText w:val="•"/>
      <w:lvlJc w:val="left"/>
      <w:pPr>
        <w:tabs>
          <w:tab w:val="num" w:pos="5040"/>
        </w:tabs>
        <w:ind w:left="5040" w:hanging="360"/>
      </w:pPr>
      <w:rPr>
        <w:rFonts w:ascii="Times New Roman" w:hAnsi="Times New Roman" w:cs="Times New Roman" w:hint="default"/>
      </w:rPr>
    </w:lvl>
    <w:lvl w:ilvl="7" w:tplc="66ECE1D4" w:tentative="1">
      <w:start w:val="1"/>
      <w:numFmt w:val="bullet"/>
      <w:lvlText w:val="•"/>
      <w:lvlJc w:val="left"/>
      <w:pPr>
        <w:tabs>
          <w:tab w:val="num" w:pos="5760"/>
        </w:tabs>
        <w:ind w:left="5760" w:hanging="360"/>
      </w:pPr>
      <w:rPr>
        <w:rFonts w:ascii="Times New Roman" w:hAnsi="Times New Roman" w:cs="Times New Roman" w:hint="default"/>
      </w:rPr>
    </w:lvl>
    <w:lvl w:ilvl="8" w:tplc="446E88E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8E807E3"/>
    <w:multiLevelType w:val="hybridMultilevel"/>
    <w:tmpl w:val="39F6F5C8"/>
    <w:lvl w:ilvl="0" w:tplc="3F38C69E">
      <w:start w:val="1"/>
      <w:numFmt w:val="upperLetter"/>
      <w:lvlText w:val="%1)"/>
      <w:lvlJc w:val="left"/>
      <w:pPr>
        <w:tabs>
          <w:tab w:val="num" w:pos="720"/>
        </w:tabs>
        <w:ind w:left="720" w:hanging="360"/>
      </w:pPr>
      <w:rPr>
        <w:rFonts w:hint="default"/>
      </w:rPr>
    </w:lvl>
    <w:lvl w:ilvl="1" w:tplc="540A0019" w:tentative="1">
      <w:start w:val="1"/>
      <w:numFmt w:val="lowerLetter"/>
      <w:lvlText w:val="%2."/>
      <w:lvlJc w:val="left"/>
      <w:pPr>
        <w:tabs>
          <w:tab w:val="num" w:pos="1440"/>
        </w:tabs>
        <w:ind w:left="1440" w:hanging="360"/>
      </w:pPr>
    </w:lvl>
    <w:lvl w:ilvl="2" w:tplc="540A001B" w:tentative="1">
      <w:start w:val="1"/>
      <w:numFmt w:val="lowerRoman"/>
      <w:lvlText w:val="%3."/>
      <w:lvlJc w:val="right"/>
      <w:pPr>
        <w:tabs>
          <w:tab w:val="num" w:pos="2160"/>
        </w:tabs>
        <w:ind w:left="2160" w:hanging="180"/>
      </w:pPr>
    </w:lvl>
    <w:lvl w:ilvl="3" w:tplc="540A000F" w:tentative="1">
      <w:start w:val="1"/>
      <w:numFmt w:val="decimal"/>
      <w:lvlText w:val="%4."/>
      <w:lvlJc w:val="left"/>
      <w:pPr>
        <w:tabs>
          <w:tab w:val="num" w:pos="2880"/>
        </w:tabs>
        <w:ind w:left="2880" w:hanging="360"/>
      </w:pPr>
    </w:lvl>
    <w:lvl w:ilvl="4" w:tplc="540A0019" w:tentative="1">
      <w:start w:val="1"/>
      <w:numFmt w:val="lowerLetter"/>
      <w:lvlText w:val="%5."/>
      <w:lvlJc w:val="left"/>
      <w:pPr>
        <w:tabs>
          <w:tab w:val="num" w:pos="3600"/>
        </w:tabs>
        <w:ind w:left="3600" w:hanging="360"/>
      </w:pPr>
    </w:lvl>
    <w:lvl w:ilvl="5" w:tplc="540A001B" w:tentative="1">
      <w:start w:val="1"/>
      <w:numFmt w:val="lowerRoman"/>
      <w:lvlText w:val="%6."/>
      <w:lvlJc w:val="right"/>
      <w:pPr>
        <w:tabs>
          <w:tab w:val="num" w:pos="4320"/>
        </w:tabs>
        <w:ind w:left="4320" w:hanging="180"/>
      </w:pPr>
    </w:lvl>
    <w:lvl w:ilvl="6" w:tplc="540A000F" w:tentative="1">
      <w:start w:val="1"/>
      <w:numFmt w:val="decimal"/>
      <w:lvlText w:val="%7."/>
      <w:lvlJc w:val="left"/>
      <w:pPr>
        <w:tabs>
          <w:tab w:val="num" w:pos="5040"/>
        </w:tabs>
        <w:ind w:left="5040" w:hanging="360"/>
      </w:pPr>
    </w:lvl>
    <w:lvl w:ilvl="7" w:tplc="540A0019" w:tentative="1">
      <w:start w:val="1"/>
      <w:numFmt w:val="lowerLetter"/>
      <w:lvlText w:val="%8."/>
      <w:lvlJc w:val="left"/>
      <w:pPr>
        <w:tabs>
          <w:tab w:val="num" w:pos="5760"/>
        </w:tabs>
        <w:ind w:left="5760" w:hanging="360"/>
      </w:pPr>
    </w:lvl>
    <w:lvl w:ilvl="8" w:tplc="540A001B" w:tentative="1">
      <w:start w:val="1"/>
      <w:numFmt w:val="lowerRoman"/>
      <w:lvlText w:val="%9."/>
      <w:lvlJc w:val="right"/>
      <w:pPr>
        <w:tabs>
          <w:tab w:val="num" w:pos="6480"/>
        </w:tabs>
        <w:ind w:left="6480" w:hanging="180"/>
      </w:pPr>
    </w:lvl>
  </w:abstractNum>
  <w:abstractNum w:abstractNumId="23" w15:restartNumberingAfterBreak="0">
    <w:nsid w:val="5F4F1411"/>
    <w:multiLevelType w:val="hybridMultilevel"/>
    <w:tmpl w:val="262A76E2"/>
    <w:lvl w:ilvl="0" w:tplc="40569652">
      <w:start w:val="1"/>
      <w:numFmt w:val="bullet"/>
      <w:lvlText w:val="•"/>
      <w:lvlJc w:val="left"/>
      <w:pPr>
        <w:tabs>
          <w:tab w:val="num" w:pos="720"/>
        </w:tabs>
        <w:ind w:left="720" w:hanging="360"/>
      </w:pPr>
      <w:rPr>
        <w:rFonts w:ascii="Times New Roman" w:hAnsi="Times New Roman" w:cs="Times New Roman" w:hint="default"/>
      </w:rPr>
    </w:lvl>
    <w:lvl w:ilvl="1" w:tplc="45C4FAE0" w:tentative="1">
      <w:start w:val="1"/>
      <w:numFmt w:val="bullet"/>
      <w:lvlText w:val="•"/>
      <w:lvlJc w:val="left"/>
      <w:pPr>
        <w:tabs>
          <w:tab w:val="num" w:pos="1440"/>
        </w:tabs>
        <w:ind w:left="1440" w:hanging="360"/>
      </w:pPr>
      <w:rPr>
        <w:rFonts w:ascii="Times New Roman" w:hAnsi="Times New Roman" w:cs="Times New Roman" w:hint="default"/>
      </w:rPr>
    </w:lvl>
    <w:lvl w:ilvl="2" w:tplc="1A3CF7C0" w:tentative="1">
      <w:start w:val="1"/>
      <w:numFmt w:val="bullet"/>
      <w:lvlText w:val="•"/>
      <w:lvlJc w:val="left"/>
      <w:pPr>
        <w:tabs>
          <w:tab w:val="num" w:pos="2160"/>
        </w:tabs>
        <w:ind w:left="2160" w:hanging="360"/>
      </w:pPr>
      <w:rPr>
        <w:rFonts w:ascii="Times New Roman" w:hAnsi="Times New Roman" w:cs="Times New Roman" w:hint="default"/>
      </w:rPr>
    </w:lvl>
    <w:lvl w:ilvl="3" w:tplc="2B48D814" w:tentative="1">
      <w:start w:val="1"/>
      <w:numFmt w:val="bullet"/>
      <w:lvlText w:val="•"/>
      <w:lvlJc w:val="left"/>
      <w:pPr>
        <w:tabs>
          <w:tab w:val="num" w:pos="2880"/>
        </w:tabs>
        <w:ind w:left="2880" w:hanging="360"/>
      </w:pPr>
      <w:rPr>
        <w:rFonts w:ascii="Times New Roman" w:hAnsi="Times New Roman" w:cs="Times New Roman" w:hint="default"/>
      </w:rPr>
    </w:lvl>
    <w:lvl w:ilvl="4" w:tplc="1CC29692" w:tentative="1">
      <w:start w:val="1"/>
      <w:numFmt w:val="bullet"/>
      <w:lvlText w:val="•"/>
      <w:lvlJc w:val="left"/>
      <w:pPr>
        <w:tabs>
          <w:tab w:val="num" w:pos="3600"/>
        </w:tabs>
        <w:ind w:left="3600" w:hanging="360"/>
      </w:pPr>
      <w:rPr>
        <w:rFonts w:ascii="Times New Roman" w:hAnsi="Times New Roman" w:cs="Times New Roman" w:hint="default"/>
      </w:rPr>
    </w:lvl>
    <w:lvl w:ilvl="5" w:tplc="CD54BC00" w:tentative="1">
      <w:start w:val="1"/>
      <w:numFmt w:val="bullet"/>
      <w:lvlText w:val="•"/>
      <w:lvlJc w:val="left"/>
      <w:pPr>
        <w:tabs>
          <w:tab w:val="num" w:pos="4320"/>
        </w:tabs>
        <w:ind w:left="4320" w:hanging="360"/>
      </w:pPr>
      <w:rPr>
        <w:rFonts w:ascii="Times New Roman" w:hAnsi="Times New Roman" w:cs="Times New Roman" w:hint="default"/>
      </w:rPr>
    </w:lvl>
    <w:lvl w:ilvl="6" w:tplc="DF6A7C04" w:tentative="1">
      <w:start w:val="1"/>
      <w:numFmt w:val="bullet"/>
      <w:lvlText w:val="•"/>
      <w:lvlJc w:val="left"/>
      <w:pPr>
        <w:tabs>
          <w:tab w:val="num" w:pos="5040"/>
        </w:tabs>
        <w:ind w:left="5040" w:hanging="360"/>
      </w:pPr>
      <w:rPr>
        <w:rFonts w:ascii="Times New Roman" w:hAnsi="Times New Roman" w:cs="Times New Roman" w:hint="default"/>
      </w:rPr>
    </w:lvl>
    <w:lvl w:ilvl="7" w:tplc="044C2D80" w:tentative="1">
      <w:start w:val="1"/>
      <w:numFmt w:val="bullet"/>
      <w:lvlText w:val="•"/>
      <w:lvlJc w:val="left"/>
      <w:pPr>
        <w:tabs>
          <w:tab w:val="num" w:pos="5760"/>
        </w:tabs>
        <w:ind w:left="5760" w:hanging="360"/>
      </w:pPr>
      <w:rPr>
        <w:rFonts w:ascii="Times New Roman" w:hAnsi="Times New Roman" w:cs="Times New Roman" w:hint="default"/>
      </w:rPr>
    </w:lvl>
    <w:lvl w:ilvl="8" w:tplc="FD6E1F8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6268077C"/>
    <w:multiLevelType w:val="hybridMultilevel"/>
    <w:tmpl w:val="A3709ABA"/>
    <w:lvl w:ilvl="0" w:tplc="52B8E4A6">
      <w:start w:val="1"/>
      <w:numFmt w:val="bullet"/>
      <w:lvlText w:val="•"/>
      <w:lvlJc w:val="left"/>
      <w:pPr>
        <w:tabs>
          <w:tab w:val="num" w:pos="720"/>
        </w:tabs>
        <w:ind w:left="720" w:hanging="360"/>
      </w:pPr>
      <w:rPr>
        <w:rFonts w:ascii="Times New Roman" w:hAnsi="Times New Roman" w:cs="Times New Roman" w:hint="default"/>
      </w:rPr>
    </w:lvl>
    <w:lvl w:ilvl="1" w:tplc="5C9EB5E0" w:tentative="1">
      <w:start w:val="1"/>
      <w:numFmt w:val="bullet"/>
      <w:lvlText w:val="•"/>
      <w:lvlJc w:val="left"/>
      <w:pPr>
        <w:tabs>
          <w:tab w:val="num" w:pos="1440"/>
        </w:tabs>
        <w:ind w:left="1440" w:hanging="360"/>
      </w:pPr>
      <w:rPr>
        <w:rFonts w:ascii="Times New Roman" w:hAnsi="Times New Roman" w:cs="Times New Roman" w:hint="default"/>
      </w:rPr>
    </w:lvl>
    <w:lvl w:ilvl="2" w:tplc="F0C09176" w:tentative="1">
      <w:start w:val="1"/>
      <w:numFmt w:val="bullet"/>
      <w:lvlText w:val="•"/>
      <w:lvlJc w:val="left"/>
      <w:pPr>
        <w:tabs>
          <w:tab w:val="num" w:pos="2160"/>
        </w:tabs>
        <w:ind w:left="2160" w:hanging="360"/>
      </w:pPr>
      <w:rPr>
        <w:rFonts w:ascii="Times New Roman" w:hAnsi="Times New Roman" w:cs="Times New Roman" w:hint="default"/>
      </w:rPr>
    </w:lvl>
    <w:lvl w:ilvl="3" w:tplc="BF6C3EE6" w:tentative="1">
      <w:start w:val="1"/>
      <w:numFmt w:val="bullet"/>
      <w:lvlText w:val="•"/>
      <w:lvlJc w:val="left"/>
      <w:pPr>
        <w:tabs>
          <w:tab w:val="num" w:pos="2880"/>
        </w:tabs>
        <w:ind w:left="2880" w:hanging="360"/>
      </w:pPr>
      <w:rPr>
        <w:rFonts w:ascii="Times New Roman" w:hAnsi="Times New Roman" w:cs="Times New Roman" w:hint="default"/>
      </w:rPr>
    </w:lvl>
    <w:lvl w:ilvl="4" w:tplc="753E3F92" w:tentative="1">
      <w:start w:val="1"/>
      <w:numFmt w:val="bullet"/>
      <w:lvlText w:val="•"/>
      <w:lvlJc w:val="left"/>
      <w:pPr>
        <w:tabs>
          <w:tab w:val="num" w:pos="3600"/>
        </w:tabs>
        <w:ind w:left="3600" w:hanging="360"/>
      </w:pPr>
      <w:rPr>
        <w:rFonts w:ascii="Times New Roman" w:hAnsi="Times New Roman" w:cs="Times New Roman" w:hint="default"/>
      </w:rPr>
    </w:lvl>
    <w:lvl w:ilvl="5" w:tplc="45FC39D0" w:tentative="1">
      <w:start w:val="1"/>
      <w:numFmt w:val="bullet"/>
      <w:lvlText w:val="•"/>
      <w:lvlJc w:val="left"/>
      <w:pPr>
        <w:tabs>
          <w:tab w:val="num" w:pos="4320"/>
        </w:tabs>
        <w:ind w:left="4320" w:hanging="360"/>
      </w:pPr>
      <w:rPr>
        <w:rFonts w:ascii="Times New Roman" w:hAnsi="Times New Roman" w:cs="Times New Roman" w:hint="default"/>
      </w:rPr>
    </w:lvl>
    <w:lvl w:ilvl="6" w:tplc="570CF9F4" w:tentative="1">
      <w:start w:val="1"/>
      <w:numFmt w:val="bullet"/>
      <w:lvlText w:val="•"/>
      <w:lvlJc w:val="left"/>
      <w:pPr>
        <w:tabs>
          <w:tab w:val="num" w:pos="5040"/>
        </w:tabs>
        <w:ind w:left="5040" w:hanging="360"/>
      </w:pPr>
      <w:rPr>
        <w:rFonts w:ascii="Times New Roman" w:hAnsi="Times New Roman" w:cs="Times New Roman" w:hint="default"/>
      </w:rPr>
    </w:lvl>
    <w:lvl w:ilvl="7" w:tplc="B6D81EBE" w:tentative="1">
      <w:start w:val="1"/>
      <w:numFmt w:val="bullet"/>
      <w:lvlText w:val="•"/>
      <w:lvlJc w:val="left"/>
      <w:pPr>
        <w:tabs>
          <w:tab w:val="num" w:pos="5760"/>
        </w:tabs>
        <w:ind w:left="5760" w:hanging="360"/>
      </w:pPr>
      <w:rPr>
        <w:rFonts w:ascii="Times New Roman" w:hAnsi="Times New Roman" w:cs="Times New Roman" w:hint="default"/>
      </w:rPr>
    </w:lvl>
    <w:lvl w:ilvl="8" w:tplc="B576F30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6335364B"/>
    <w:multiLevelType w:val="hybridMultilevel"/>
    <w:tmpl w:val="4F68DA9C"/>
    <w:lvl w:ilvl="0" w:tplc="72B4D29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D21B75"/>
    <w:multiLevelType w:val="hybridMultilevel"/>
    <w:tmpl w:val="2CE602F2"/>
    <w:lvl w:ilvl="0" w:tplc="42144428">
      <w:start w:val="1"/>
      <w:numFmt w:val="bullet"/>
      <w:lvlText w:val="•"/>
      <w:lvlJc w:val="left"/>
      <w:pPr>
        <w:tabs>
          <w:tab w:val="num" w:pos="720"/>
        </w:tabs>
        <w:ind w:left="720" w:hanging="360"/>
      </w:pPr>
      <w:rPr>
        <w:rFonts w:ascii="Times New Roman" w:hAnsi="Times New Roman" w:cs="Times New Roman" w:hint="default"/>
      </w:rPr>
    </w:lvl>
    <w:lvl w:ilvl="1" w:tplc="2A1E1876" w:tentative="1">
      <w:start w:val="1"/>
      <w:numFmt w:val="bullet"/>
      <w:lvlText w:val="•"/>
      <w:lvlJc w:val="left"/>
      <w:pPr>
        <w:tabs>
          <w:tab w:val="num" w:pos="1440"/>
        </w:tabs>
        <w:ind w:left="1440" w:hanging="360"/>
      </w:pPr>
      <w:rPr>
        <w:rFonts w:ascii="Times New Roman" w:hAnsi="Times New Roman" w:cs="Times New Roman" w:hint="default"/>
      </w:rPr>
    </w:lvl>
    <w:lvl w:ilvl="2" w:tplc="A6EE72B4" w:tentative="1">
      <w:start w:val="1"/>
      <w:numFmt w:val="bullet"/>
      <w:lvlText w:val="•"/>
      <w:lvlJc w:val="left"/>
      <w:pPr>
        <w:tabs>
          <w:tab w:val="num" w:pos="2160"/>
        </w:tabs>
        <w:ind w:left="2160" w:hanging="360"/>
      </w:pPr>
      <w:rPr>
        <w:rFonts w:ascii="Times New Roman" w:hAnsi="Times New Roman" w:cs="Times New Roman" w:hint="default"/>
      </w:rPr>
    </w:lvl>
    <w:lvl w:ilvl="3" w:tplc="F9420348" w:tentative="1">
      <w:start w:val="1"/>
      <w:numFmt w:val="bullet"/>
      <w:lvlText w:val="•"/>
      <w:lvlJc w:val="left"/>
      <w:pPr>
        <w:tabs>
          <w:tab w:val="num" w:pos="2880"/>
        </w:tabs>
        <w:ind w:left="2880" w:hanging="360"/>
      </w:pPr>
      <w:rPr>
        <w:rFonts w:ascii="Times New Roman" w:hAnsi="Times New Roman" w:cs="Times New Roman" w:hint="default"/>
      </w:rPr>
    </w:lvl>
    <w:lvl w:ilvl="4" w:tplc="33E4FC3A" w:tentative="1">
      <w:start w:val="1"/>
      <w:numFmt w:val="bullet"/>
      <w:lvlText w:val="•"/>
      <w:lvlJc w:val="left"/>
      <w:pPr>
        <w:tabs>
          <w:tab w:val="num" w:pos="3600"/>
        </w:tabs>
        <w:ind w:left="3600" w:hanging="360"/>
      </w:pPr>
      <w:rPr>
        <w:rFonts w:ascii="Times New Roman" w:hAnsi="Times New Roman" w:cs="Times New Roman" w:hint="default"/>
      </w:rPr>
    </w:lvl>
    <w:lvl w:ilvl="5" w:tplc="F078DAC4" w:tentative="1">
      <w:start w:val="1"/>
      <w:numFmt w:val="bullet"/>
      <w:lvlText w:val="•"/>
      <w:lvlJc w:val="left"/>
      <w:pPr>
        <w:tabs>
          <w:tab w:val="num" w:pos="4320"/>
        </w:tabs>
        <w:ind w:left="4320" w:hanging="360"/>
      </w:pPr>
      <w:rPr>
        <w:rFonts w:ascii="Times New Roman" w:hAnsi="Times New Roman" w:cs="Times New Roman" w:hint="default"/>
      </w:rPr>
    </w:lvl>
    <w:lvl w:ilvl="6" w:tplc="48E61E6A" w:tentative="1">
      <w:start w:val="1"/>
      <w:numFmt w:val="bullet"/>
      <w:lvlText w:val="•"/>
      <w:lvlJc w:val="left"/>
      <w:pPr>
        <w:tabs>
          <w:tab w:val="num" w:pos="5040"/>
        </w:tabs>
        <w:ind w:left="5040" w:hanging="360"/>
      </w:pPr>
      <w:rPr>
        <w:rFonts w:ascii="Times New Roman" w:hAnsi="Times New Roman" w:cs="Times New Roman" w:hint="default"/>
      </w:rPr>
    </w:lvl>
    <w:lvl w:ilvl="7" w:tplc="31B65DD8" w:tentative="1">
      <w:start w:val="1"/>
      <w:numFmt w:val="bullet"/>
      <w:lvlText w:val="•"/>
      <w:lvlJc w:val="left"/>
      <w:pPr>
        <w:tabs>
          <w:tab w:val="num" w:pos="5760"/>
        </w:tabs>
        <w:ind w:left="5760" w:hanging="360"/>
      </w:pPr>
      <w:rPr>
        <w:rFonts w:ascii="Times New Roman" w:hAnsi="Times New Roman" w:cs="Times New Roman" w:hint="default"/>
      </w:rPr>
    </w:lvl>
    <w:lvl w:ilvl="8" w:tplc="AD3C554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704C6767"/>
    <w:multiLevelType w:val="hybridMultilevel"/>
    <w:tmpl w:val="2DFEB622"/>
    <w:lvl w:ilvl="0" w:tplc="D68C6416">
      <w:start w:val="1"/>
      <w:numFmt w:val="bullet"/>
      <w:lvlText w:val="•"/>
      <w:lvlJc w:val="left"/>
      <w:pPr>
        <w:tabs>
          <w:tab w:val="num" w:pos="720"/>
        </w:tabs>
        <w:ind w:left="720" w:hanging="360"/>
      </w:pPr>
      <w:rPr>
        <w:rFonts w:ascii="Times New Roman" w:hAnsi="Times New Roman" w:cs="Times New Roman" w:hint="default"/>
      </w:rPr>
    </w:lvl>
    <w:lvl w:ilvl="1" w:tplc="330C9E8E" w:tentative="1">
      <w:start w:val="1"/>
      <w:numFmt w:val="bullet"/>
      <w:lvlText w:val="•"/>
      <w:lvlJc w:val="left"/>
      <w:pPr>
        <w:tabs>
          <w:tab w:val="num" w:pos="1440"/>
        </w:tabs>
        <w:ind w:left="1440" w:hanging="360"/>
      </w:pPr>
      <w:rPr>
        <w:rFonts w:ascii="Times New Roman" w:hAnsi="Times New Roman" w:cs="Times New Roman" w:hint="default"/>
      </w:rPr>
    </w:lvl>
    <w:lvl w:ilvl="2" w:tplc="43464F96" w:tentative="1">
      <w:start w:val="1"/>
      <w:numFmt w:val="bullet"/>
      <w:lvlText w:val="•"/>
      <w:lvlJc w:val="left"/>
      <w:pPr>
        <w:tabs>
          <w:tab w:val="num" w:pos="2160"/>
        </w:tabs>
        <w:ind w:left="2160" w:hanging="360"/>
      </w:pPr>
      <w:rPr>
        <w:rFonts w:ascii="Times New Roman" w:hAnsi="Times New Roman" w:cs="Times New Roman" w:hint="default"/>
      </w:rPr>
    </w:lvl>
    <w:lvl w:ilvl="3" w:tplc="C3FEA35E" w:tentative="1">
      <w:start w:val="1"/>
      <w:numFmt w:val="bullet"/>
      <w:lvlText w:val="•"/>
      <w:lvlJc w:val="left"/>
      <w:pPr>
        <w:tabs>
          <w:tab w:val="num" w:pos="2880"/>
        </w:tabs>
        <w:ind w:left="2880" w:hanging="360"/>
      </w:pPr>
      <w:rPr>
        <w:rFonts w:ascii="Times New Roman" w:hAnsi="Times New Roman" w:cs="Times New Roman" w:hint="default"/>
      </w:rPr>
    </w:lvl>
    <w:lvl w:ilvl="4" w:tplc="D3365F9C" w:tentative="1">
      <w:start w:val="1"/>
      <w:numFmt w:val="bullet"/>
      <w:lvlText w:val="•"/>
      <w:lvlJc w:val="left"/>
      <w:pPr>
        <w:tabs>
          <w:tab w:val="num" w:pos="3600"/>
        </w:tabs>
        <w:ind w:left="3600" w:hanging="360"/>
      </w:pPr>
      <w:rPr>
        <w:rFonts w:ascii="Times New Roman" w:hAnsi="Times New Roman" w:cs="Times New Roman" w:hint="default"/>
      </w:rPr>
    </w:lvl>
    <w:lvl w:ilvl="5" w:tplc="5E86B3C6" w:tentative="1">
      <w:start w:val="1"/>
      <w:numFmt w:val="bullet"/>
      <w:lvlText w:val="•"/>
      <w:lvlJc w:val="left"/>
      <w:pPr>
        <w:tabs>
          <w:tab w:val="num" w:pos="4320"/>
        </w:tabs>
        <w:ind w:left="4320" w:hanging="360"/>
      </w:pPr>
      <w:rPr>
        <w:rFonts w:ascii="Times New Roman" w:hAnsi="Times New Roman" w:cs="Times New Roman" w:hint="default"/>
      </w:rPr>
    </w:lvl>
    <w:lvl w:ilvl="6" w:tplc="505E82DE" w:tentative="1">
      <w:start w:val="1"/>
      <w:numFmt w:val="bullet"/>
      <w:lvlText w:val="•"/>
      <w:lvlJc w:val="left"/>
      <w:pPr>
        <w:tabs>
          <w:tab w:val="num" w:pos="5040"/>
        </w:tabs>
        <w:ind w:left="5040" w:hanging="360"/>
      </w:pPr>
      <w:rPr>
        <w:rFonts w:ascii="Times New Roman" w:hAnsi="Times New Roman" w:cs="Times New Roman" w:hint="default"/>
      </w:rPr>
    </w:lvl>
    <w:lvl w:ilvl="7" w:tplc="EE98C712" w:tentative="1">
      <w:start w:val="1"/>
      <w:numFmt w:val="bullet"/>
      <w:lvlText w:val="•"/>
      <w:lvlJc w:val="left"/>
      <w:pPr>
        <w:tabs>
          <w:tab w:val="num" w:pos="5760"/>
        </w:tabs>
        <w:ind w:left="5760" w:hanging="360"/>
      </w:pPr>
      <w:rPr>
        <w:rFonts w:ascii="Times New Roman" w:hAnsi="Times New Roman" w:cs="Times New Roman" w:hint="default"/>
      </w:rPr>
    </w:lvl>
    <w:lvl w:ilvl="8" w:tplc="7D3E560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737178AF"/>
    <w:multiLevelType w:val="hybridMultilevel"/>
    <w:tmpl w:val="49FCC6DA"/>
    <w:lvl w:ilvl="0" w:tplc="38E4E616">
      <w:start w:val="1"/>
      <w:numFmt w:val="bullet"/>
      <w:lvlText w:val="•"/>
      <w:lvlJc w:val="left"/>
      <w:pPr>
        <w:tabs>
          <w:tab w:val="num" w:pos="720"/>
        </w:tabs>
        <w:ind w:left="720" w:hanging="360"/>
      </w:pPr>
      <w:rPr>
        <w:rFonts w:ascii="Times New Roman" w:hAnsi="Times New Roman" w:cs="Times New Roman" w:hint="default"/>
      </w:rPr>
    </w:lvl>
    <w:lvl w:ilvl="1" w:tplc="90269634" w:tentative="1">
      <w:start w:val="1"/>
      <w:numFmt w:val="bullet"/>
      <w:lvlText w:val="•"/>
      <w:lvlJc w:val="left"/>
      <w:pPr>
        <w:tabs>
          <w:tab w:val="num" w:pos="1440"/>
        </w:tabs>
        <w:ind w:left="1440" w:hanging="360"/>
      </w:pPr>
      <w:rPr>
        <w:rFonts w:ascii="Times New Roman" w:hAnsi="Times New Roman" w:cs="Times New Roman" w:hint="default"/>
      </w:rPr>
    </w:lvl>
    <w:lvl w:ilvl="2" w:tplc="D1A2DC46" w:tentative="1">
      <w:start w:val="1"/>
      <w:numFmt w:val="bullet"/>
      <w:lvlText w:val="•"/>
      <w:lvlJc w:val="left"/>
      <w:pPr>
        <w:tabs>
          <w:tab w:val="num" w:pos="2160"/>
        </w:tabs>
        <w:ind w:left="2160" w:hanging="360"/>
      </w:pPr>
      <w:rPr>
        <w:rFonts w:ascii="Times New Roman" w:hAnsi="Times New Roman" w:cs="Times New Roman" w:hint="default"/>
      </w:rPr>
    </w:lvl>
    <w:lvl w:ilvl="3" w:tplc="19541238" w:tentative="1">
      <w:start w:val="1"/>
      <w:numFmt w:val="bullet"/>
      <w:lvlText w:val="•"/>
      <w:lvlJc w:val="left"/>
      <w:pPr>
        <w:tabs>
          <w:tab w:val="num" w:pos="2880"/>
        </w:tabs>
        <w:ind w:left="2880" w:hanging="360"/>
      </w:pPr>
      <w:rPr>
        <w:rFonts w:ascii="Times New Roman" w:hAnsi="Times New Roman" w:cs="Times New Roman" w:hint="default"/>
      </w:rPr>
    </w:lvl>
    <w:lvl w:ilvl="4" w:tplc="2E3AE808" w:tentative="1">
      <w:start w:val="1"/>
      <w:numFmt w:val="bullet"/>
      <w:lvlText w:val="•"/>
      <w:lvlJc w:val="left"/>
      <w:pPr>
        <w:tabs>
          <w:tab w:val="num" w:pos="3600"/>
        </w:tabs>
        <w:ind w:left="3600" w:hanging="360"/>
      </w:pPr>
      <w:rPr>
        <w:rFonts w:ascii="Times New Roman" w:hAnsi="Times New Roman" w:cs="Times New Roman" w:hint="default"/>
      </w:rPr>
    </w:lvl>
    <w:lvl w:ilvl="5" w:tplc="2C5669D6" w:tentative="1">
      <w:start w:val="1"/>
      <w:numFmt w:val="bullet"/>
      <w:lvlText w:val="•"/>
      <w:lvlJc w:val="left"/>
      <w:pPr>
        <w:tabs>
          <w:tab w:val="num" w:pos="4320"/>
        </w:tabs>
        <w:ind w:left="4320" w:hanging="360"/>
      </w:pPr>
      <w:rPr>
        <w:rFonts w:ascii="Times New Roman" w:hAnsi="Times New Roman" w:cs="Times New Roman" w:hint="default"/>
      </w:rPr>
    </w:lvl>
    <w:lvl w:ilvl="6" w:tplc="951E4E40" w:tentative="1">
      <w:start w:val="1"/>
      <w:numFmt w:val="bullet"/>
      <w:lvlText w:val="•"/>
      <w:lvlJc w:val="left"/>
      <w:pPr>
        <w:tabs>
          <w:tab w:val="num" w:pos="5040"/>
        </w:tabs>
        <w:ind w:left="5040" w:hanging="360"/>
      </w:pPr>
      <w:rPr>
        <w:rFonts w:ascii="Times New Roman" w:hAnsi="Times New Roman" w:cs="Times New Roman" w:hint="default"/>
      </w:rPr>
    </w:lvl>
    <w:lvl w:ilvl="7" w:tplc="4BC6424C" w:tentative="1">
      <w:start w:val="1"/>
      <w:numFmt w:val="bullet"/>
      <w:lvlText w:val="•"/>
      <w:lvlJc w:val="left"/>
      <w:pPr>
        <w:tabs>
          <w:tab w:val="num" w:pos="5760"/>
        </w:tabs>
        <w:ind w:left="5760" w:hanging="360"/>
      </w:pPr>
      <w:rPr>
        <w:rFonts w:ascii="Times New Roman" w:hAnsi="Times New Roman" w:cs="Times New Roman" w:hint="default"/>
      </w:rPr>
    </w:lvl>
    <w:lvl w:ilvl="8" w:tplc="B57037E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75602DAB"/>
    <w:multiLevelType w:val="hybridMultilevel"/>
    <w:tmpl w:val="55BED98C"/>
    <w:lvl w:ilvl="0" w:tplc="04070001">
      <w:start w:val="1"/>
      <w:numFmt w:val="bullet"/>
      <w:lvlText w:val=""/>
      <w:lvlJc w:val="left"/>
      <w:pPr>
        <w:ind w:left="720" w:hanging="360"/>
      </w:pPr>
      <w:rPr>
        <w:rFonts w:ascii="Symbol" w:hAnsi="Symbol" w:hint="default"/>
        <w:b w:val="0"/>
        <w:color w:val="auto"/>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64454E5"/>
    <w:multiLevelType w:val="hybridMultilevel"/>
    <w:tmpl w:val="206291D4"/>
    <w:lvl w:ilvl="0" w:tplc="1562D61A">
      <w:start w:val="1"/>
      <w:numFmt w:val="bullet"/>
      <w:lvlText w:val="•"/>
      <w:lvlJc w:val="left"/>
      <w:pPr>
        <w:tabs>
          <w:tab w:val="num" w:pos="720"/>
        </w:tabs>
        <w:ind w:left="720" w:hanging="360"/>
      </w:pPr>
      <w:rPr>
        <w:rFonts w:ascii="Times New Roman" w:hAnsi="Times New Roman" w:cs="Times New Roman" w:hint="default"/>
      </w:rPr>
    </w:lvl>
    <w:lvl w:ilvl="1" w:tplc="641CE8CA" w:tentative="1">
      <w:start w:val="1"/>
      <w:numFmt w:val="bullet"/>
      <w:lvlText w:val="•"/>
      <w:lvlJc w:val="left"/>
      <w:pPr>
        <w:tabs>
          <w:tab w:val="num" w:pos="1440"/>
        </w:tabs>
        <w:ind w:left="1440" w:hanging="360"/>
      </w:pPr>
      <w:rPr>
        <w:rFonts w:ascii="Times New Roman" w:hAnsi="Times New Roman" w:cs="Times New Roman" w:hint="default"/>
      </w:rPr>
    </w:lvl>
    <w:lvl w:ilvl="2" w:tplc="521433D2" w:tentative="1">
      <w:start w:val="1"/>
      <w:numFmt w:val="bullet"/>
      <w:lvlText w:val="•"/>
      <w:lvlJc w:val="left"/>
      <w:pPr>
        <w:tabs>
          <w:tab w:val="num" w:pos="2160"/>
        </w:tabs>
        <w:ind w:left="2160" w:hanging="360"/>
      </w:pPr>
      <w:rPr>
        <w:rFonts w:ascii="Times New Roman" w:hAnsi="Times New Roman" w:cs="Times New Roman" w:hint="default"/>
      </w:rPr>
    </w:lvl>
    <w:lvl w:ilvl="3" w:tplc="90D4829A" w:tentative="1">
      <w:start w:val="1"/>
      <w:numFmt w:val="bullet"/>
      <w:lvlText w:val="•"/>
      <w:lvlJc w:val="left"/>
      <w:pPr>
        <w:tabs>
          <w:tab w:val="num" w:pos="2880"/>
        </w:tabs>
        <w:ind w:left="2880" w:hanging="360"/>
      </w:pPr>
      <w:rPr>
        <w:rFonts w:ascii="Times New Roman" w:hAnsi="Times New Roman" w:cs="Times New Roman" w:hint="default"/>
      </w:rPr>
    </w:lvl>
    <w:lvl w:ilvl="4" w:tplc="F28C832A" w:tentative="1">
      <w:start w:val="1"/>
      <w:numFmt w:val="bullet"/>
      <w:lvlText w:val="•"/>
      <w:lvlJc w:val="left"/>
      <w:pPr>
        <w:tabs>
          <w:tab w:val="num" w:pos="3600"/>
        </w:tabs>
        <w:ind w:left="3600" w:hanging="360"/>
      </w:pPr>
      <w:rPr>
        <w:rFonts w:ascii="Times New Roman" w:hAnsi="Times New Roman" w:cs="Times New Roman" w:hint="default"/>
      </w:rPr>
    </w:lvl>
    <w:lvl w:ilvl="5" w:tplc="4B72E1D6" w:tentative="1">
      <w:start w:val="1"/>
      <w:numFmt w:val="bullet"/>
      <w:lvlText w:val="•"/>
      <w:lvlJc w:val="left"/>
      <w:pPr>
        <w:tabs>
          <w:tab w:val="num" w:pos="4320"/>
        </w:tabs>
        <w:ind w:left="4320" w:hanging="360"/>
      </w:pPr>
      <w:rPr>
        <w:rFonts w:ascii="Times New Roman" w:hAnsi="Times New Roman" w:cs="Times New Roman" w:hint="default"/>
      </w:rPr>
    </w:lvl>
    <w:lvl w:ilvl="6" w:tplc="93EC4CE2" w:tentative="1">
      <w:start w:val="1"/>
      <w:numFmt w:val="bullet"/>
      <w:lvlText w:val="•"/>
      <w:lvlJc w:val="left"/>
      <w:pPr>
        <w:tabs>
          <w:tab w:val="num" w:pos="5040"/>
        </w:tabs>
        <w:ind w:left="5040" w:hanging="360"/>
      </w:pPr>
      <w:rPr>
        <w:rFonts w:ascii="Times New Roman" w:hAnsi="Times New Roman" w:cs="Times New Roman" w:hint="default"/>
      </w:rPr>
    </w:lvl>
    <w:lvl w:ilvl="7" w:tplc="0798D494" w:tentative="1">
      <w:start w:val="1"/>
      <w:numFmt w:val="bullet"/>
      <w:lvlText w:val="•"/>
      <w:lvlJc w:val="left"/>
      <w:pPr>
        <w:tabs>
          <w:tab w:val="num" w:pos="5760"/>
        </w:tabs>
        <w:ind w:left="5760" w:hanging="360"/>
      </w:pPr>
      <w:rPr>
        <w:rFonts w:ascii="Times New Roman" w:hAnsi="Times New Roman" w:cs="Times New Roman" w:hint="default"/>
      </w:rPr>
    </w:lvl>
    <w:lvl w:ilvl="8" w:tplc="CABAE6C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7CE07AA1"/>
    <w:multiLevelType w:val="hybridMultilevel"/>
    <w:tmpl w:val="93FA71E2"/>
    <w:lvl w:ilvl="0" w:tplc="5894C13C">
      <w:start w:val="1"/>
      <w:numFmt w:val="bullet"/>
      <w:lvlText w:val="•"/>
      <w:lvlJc w:val="left"/>
      <w:pPr>
        <w:tabs>
          <w:tab w:val="num" w:pos="720"/>
        </w:tabs>
        <w:ind w:left="720" w:hanging="360"/>
      </w:pPr>
      <w:rPr>
        <w:rFonts w:ascii="Times New Roman" w:hAnsi="Times New Roman" w:cs="Times New Roman" w:hint="default"/>
      </w:rPr>
    </w:lvl>
    <w:lvl w:ilvl="1" w:tplc="CBD8B7E6" w:tentative="1">
      <w:start w:val="1"/>
      <w:numFmt w:val="bullet"/>
      <w:lvlText w:val="•"/>
      <w:lvlJc w:val="left"/>
      <w:pPr>
        <w:tabs>
          <w:tab w:val="num" w:pos="1440"/>
        </w:tabs>
        <w:ind w:left="1440" w:hanging="360"/>
      </w:pPr>
      <w:rPr>
        <w:rFonts w:ascii="Times New Roman" w:hAnsi="Times New Roman" w:cs="Times New Roman" w:hint="default"/>
      </w:rPr>
    </w:lvl>
    <w:lvl w:ilvl="2" w:tplc="87FA16CC" w:tentative="1">
      <w:start w:val="1"/>
      <w:numFmt w:val="bullet"/>
      <w:lvlText w:val="•"/>
      <w:lvlJc w:val="left"/>
      <w:pPr>
        <w:tabs>
          <w:tab w:val="num" w:pos="2160"/>
        </w:tabs>
        <w:ind w:left="2160" w:hanging="360"/>
      </w:pPr>
      <w:rPr>
        <w:rFonts w:ascii="Times New Roman" w:hAnsi="Times New Roman" w:cs="Times New Roman" w:hint="default"/>
      </w:rPr>
    </w:lvl>
    <w:lvl w:ilvl="3" w:tplc="D836368C" w:tentative="1">
      <w:start w:val="1"/>
      <w:numFmt w:val="bullet"/>
      <w:lvlText w:val="•"/>
      <w:lvlJc w:val="left"/>
      <w:pPr>
        <w:tabs>
          <w:tab w:val="num" w:pos="2880"/>
        </w:tabs>
        <w:ind w:left="2880" w:hanging="360"/>
      </w:pPr>
      <w:rPr>
        <w:rFonts w:ascii="Times New Roman" w:hAnsi="Times New Roman" w:cs="Times New Roman" w:hint="default"/>
      </w:rPr>
    </w:lvl>
    <w:lvl w:ilvl="4" w:tplc="08FE79CE" w:tentative="1">
      <w:start w:val="1"/>
      <w:numFmt w:val="bullet"/>
      <w:lvlText w:val="•"/>
      <w:lvlJc w:val="left"/>
      <w:pPr>
        <w:tabs>
          <w:tab w:val="num" w:pos="3600"/>
        </w:tabs>
        <w:ind w:left="3600" w:hanging="360"/>
      </w:pPr>
      <w:rPr>
        <w:rFonts w:ascii="Times New Roman" w:hAnsi="Times New Roman" w:cs="Times New Roman" w:hint="default"/>
      </w:rPr>
    </w:lvl>
    <w:lvl w:ilvl="5" w:tplc="67BE4B70" w:tentative="1">
      <w:start w:val="1"/>
      <w:numFmt w:val="bullet"/>
      <w:lvlText w:val="•"/>
      <w:lvlJc w:val="left"/>
      <w:pPr>
        <w:tabs>
          <w:tab w:val="num" w:pos="4320"/>
        </w:tabs>
        <w:ind w:left="4320" w:hanging="360"/>
      </w:pPr>
      <w:rPr>
        <w:rFonts w:ascii="Times New Roman" w:hAnsi="Times New Roman" w:cs="Times New Roman" w:hint="default"/>
      </w:rPr>
    </w:lvl>
    <w:lvl w:ilvl="6" w:tplc="9BF81994" w:tentative="1">
      <w:start w:val="1"/>
      <w:numFmt w:val="bullet"/>
      <w:lvlText w:val="•"/>
      <w:lvlJc w:val="left"/>
      <w:pPr>
        <w:tabs>
          <w:tab w:val="num" w:pos="5040"/>
        </w:tabs>
        <w:ind w:left="5040" w:hanging="360"/>
      </w:pPr>
      <w:rPr>
        <w:rFonts w:ascii="Times New Roman" w:hAnsi="Times New Roman" w:cs="Times New Roman" w:hint="default"/>
      </w:rPr>
    </w:lvl>
    <w:lvl w:ilvl="7" w:tplc="B9C68264" w:tentative="1">
      <w:start w:val="1"/>
      <w:numFmt w:val="bullet"/>
      <w:lvlText w:val="•"/>
      <w:lvlJc w:val="left"/>
      <w:pPr>
        <w:tabs>
          <w:tab w:val="num" w:pos="5760"/>
        </w:tabs>
        <w:ind w:left="5760" w:hanging="360"/>
      </w:pPr>
      <w:rPr>
        <w:rFonts w:ascii="Times New Roman" w:hAnsi="Times New Roman" w:cs="Times New Roman" w:hint="default"/>
      </w:rPr>
    </w:lvl>
    <w:lvl w:ilvl="8" w:tplc="AFD4F538" w:tentative="1">
      <w:start w:val="1"/>
      <w:numFmt w:val="bullet"/>
      <w:lvlText w:val="•"/>
      <w:lvlJc w:val="left"/>
      <w:pPr>
        <w:tabs>
          <w:tab w:val="num" w:pos="6480"/>
        </w:tabs>
        <w:ind w:left="6480" w:hanging="360"/>
      </w:pPr>
      <w:rPr>
        <w:rFonts w:ascii="Times New Roman" w:hAnsi="Times New Roman" w:cs="Times New Roman" w:hint="default"/>
      </w:rPr>
    </w:lvl>
  </w:abstractNum>
  <w:num w:numId="1">
    <w:abstractNumId w:val="20"/>
  </w:num>
  <w:num w:numId="2">
    <w:abstractNumId w:val="15"/>
  </w:num>
  <w:num w:numId="3">
    <w:abstractNumId w:val="21"/>
  </w:num>
  <w:num w:numId="4">
    <w:abstractNumId w:val="8"/>
  </w:num>
  <w:num w:numId="5">
    <w:abstractNumId w:val="13"/>
  </w:num>
  <w:num w:numId="6">
    <w:abstractNumId w:val="10"/>
  </w:num>
  <w:num w:numId="7">
    <w:abstractNumId w:val="17"/>
  </w:num>
  <w:num w:numId="8">
    <w:abstractNumId w:val="0"/>
  </w:num>
  <w:num w:numId="9">
    <w:abstractNumId w:val="1"/>
  </w:num>
  <w:num w:numId="10">
    <w:abstractNumId w:val="31"/>
  </w:num>
  <w:num w:numId="11">
    <w:abstractNumId w:val="16"/>
  </w:num>
  <w:num w:numId="12">
    <w:abstractNumId w:val="23"/>
  </w:num>
  <w:num w:numId="13">
    <w:abstractNumId w:val="6"/>
  </w:num>
  <w:num w:numId="14">
    <w:abstractNumId w:val="14"/>
  </w:num>
  <w:num w:numId="15">
    <w:abstractNumId w:val="3"/>
  </w:num>
  <w:num w:numId="16">
    <w:abstractNumId w:val="4"/>
  </w:num>
  <w:num w:numId="17">
    <w:abstractNumId w:val="24"/>
  </w:num>
  <w:num w:numId="18">
    <w:abstractNumId w:val="26"/>
  </w:num>
  <w:num w:numId="19">
    <w:abstractNumId w:val="30"/>
  </w:num>
  <w:num w:numId="20">
    <w:abstractNumId w:val="28"/>
  </w:num>
  <w:num w:numId="21">
    <w:abstractNumId w:val="27"/>
  </w:num>
  <w:num w:numId="22">
    <w:abstractNumId w:val="22"/>
  </w:num>
  <w:num w:numId="23">
    <w:abstractNumId w:val="25"/>
  </w:num>
  <w:num w:numId="24">
    <w:abstractNumId w:val="11"/>
  </w:num>
  <w:num w:numId="25">
    <w:abstractNumId w:val="5"/>
  </w:num>
  <w:num w:numId="26">
    <w:abstractNumId w:val="7"/>
  </w:num>
  <w:num w:numId="27">
    <w:abstractNumId w:val="29"/>
  </w:num>
  <w:num w:numId="28">
    <w:abstractNumId w:val="18"/>
  </w:num>
  <w:num w:numId="29">
    <w:abstractNumId w:val="9"/>
  </w:num>
  <w:num w:numId="30">
    <w:abstractNumId w:val="2"/>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C10"/>
    <w:rsid w:val="00005A35"/>
    <w:rsid w:val="00006102"/>
    <w:rsid w:val="0001136D"/>
    <w:rsid w:val="00013FDF"/>
    <w:rsid w:val="000207E2"/>
    <w:rsid w:val="000224A2"/>
    <w:rsid w:val="0002579D"/>
    <w:rsid w:val="00031715"/>
    <w:rsid w:val="00033B81"/>
    <w:rsid w:val="00036D8C"/>
    <w:rsid w:val="00041EA3"/>
    <w:rsid w:val="000446BC"/>
    <w:rsid w:val="0004587F"/>
    <w:rsid w:val="00055407"/>
    <w:rsid w:val="00055C0C"/>
    <w:rsid w:val="00071B54"/>
    <w:rsid w:val="00072B25"/>
    <w:rsid w:val="00074FB1"/>
    <w:rsid w:val="00080D0C"/>
    <w:rsid w:val="0008127D"/>
    <w:rsid w:val="000854E0"/>
    <w:rsid w:val="000865D3"/>
    <w:rsid w:val="000876BA"/>
    <w:rsid w:val="000933FE"/>
    <w:rsid w:val="00094B97"/>
    <w:rsid w:val="000A0365"/>
    <w:rsid w:val="000A0BB9"/>
    <w:rsid w:val="000A419E"/>
    <w:rsid w:val="000A4FD6"/>
    <w:rsid w:val="000B096B"/>
    <w:rsid w:val="000B1384"/>
    <w:rsid w:val="000B3728"/>
    <w:rsid w:val="000C6189"/>
    <w:rsid w:val="000D0C0A"/>
    <w:rsid w:val="000D6A3C"/>
    <w:rsid w:val="000F43D1"/>
    <w:rsid w:val="00104A85"/>
    <w:rsid w:val="00106927"/>
    <w:rsid w:val="001114FE"/>
    <w:rsid w:val="0011316D"/>
    <w:rsid w:val="0011396B"/>
    <w:rsid w:val="00115A59"/>
    <w:rsid w:val="00116533"/>
    <w:rsid w:val="00123156"/>
    <w:rsid w:val="001233AF"/>
    <w:rsid w:val="00123B6B"/>
    <w:rsid w:val="00124D0D"/>
    <w:rsid w:val="00126419"/>
    <w:rsid w:val="00126B4A"/>
    <w:rsid w:val="00131982"/>
    <w:rsid w:val="001320B1"/>
    <w:rsid w:val="001435CA"/>
    <w:rsid w:val="00147128"/>
    <w:rsid w:val="00150704"/>
    <w:rsid w:val="001539B9"/>
    <w:rsid w:val="00157F29"/>
    <w:rsid w:val="001610D2"/>
    <w:rsid w:val="00162A2E"/>
    <w:rsid w:val="001668EA"/>
    <w:rsid w:val="00171C50"/>
    <w:rsid w:val="0017318B"/>
    <w:rsid w:val="0017462B"/>
    <w:rsid w:val="0017592F"/>
    <w:rsid w:val="00176015"/>
    <w:rsid w:val="00182023"/>
    <w:rsid w:val="001849B5"/>
    <w:rsid w:val="00184FC5"/>
    <w:rsid w:val="001870C8"/>
    <w:rsid w:val="00190AE2"/>
    <w:rsid w:val="0019781D"/>
    <w:rsid w:val="001A1421"/>
    <w:rsid w:val="001A37F9"/>
    <w:rsid w:val="001A6011"/>
    <w:rsid w:val="001A6F97"/>
    <w:rsid w:val="001B18F6"/>
    <w:rsid w:val="001B7F38"/>
    <w:rsid w:val="001C1880"/>
    <w:rsid w:val="001C673E"/>
    <w:rsid w:val="001C69BB"/>
    <w:rsid w:val="001C7422"/>
    <w:rsid w:val="001D47F4"/>
    <w:rsid w:val="001D59FF"/>
    <w:rsid w:val="001D6BE1"/>
    <w:rsid w:val="001E1BD3"/>
    <w:rsid w:val="001E46A2"/>
    <w:rsid w:val="001F037D"/>
    <w:rsid w:val="001F25FB"/>
    <w:rsid w:val="002042DC"/>
    <w:rsid w:val="002110A1"/>
    <w:rsid w:val="00211BCD"/>
    <w:rsid w:val="00216183"/>
    <w:rsid w:val="002171D4"/>
    <w:rsid w:val="00220B6B"/>
    <w:rsid w:val="0023256A"/>
    <w:rsid w:val="00233DA6"/>
    <w:rsid w:val="00235F81"/>
    <w:rsid w:val="00236610"/>
    <w:rsid w:val="002372A6"/>
    <w:rsid w:val="00246F47"/>
    <w:rsid w:val="0025038F"/>
    <w:rsid w:val="002510A7"/>
    <w:rsid w:val="00252B81"/>
    <w:rsid w:val="0025381A"/>
    <w:rsid w:val="002563F8"/>
    <w:rsid w:val="00257D1E"/>
    <w:rsid w:val="002602F7"/>
    <w:rsid w:val="0026256C"/>
    <w:rsid w:val="00265DE9"/>
    <w:rsid w:val="00274C10"/>
    <w:rsid w:val="00277E59"/>
    <w:rsid w:val="00282923"/>
    <w:rsid w:val="00282D96"/>
    <w:rsid w:val="00284227"/>
    <w:rsid w:val="00290D8F"/>
    <w:rsid w:val="002916DF"/>
    <w:rsid w:val="00292909"/>
    <w:rsid w:val="002939EF"/>
    <w:rsid w:val="002A1435"/>
    <w:rsid w:val="002B1635"/>
    <w:rsid w:val="002B3C11"/>
    <w:rsid w:val="002B6359"/>
    <w:rsid w:val="002B718A"/>
    <w:rsid w:val="002B7F50"/>
    <w:rsid w:val="002C1432"/>
    <w:rsid w:val="002C5FDD"/>
    <w:rsid w:val="002C6473"/>
    <w:rsid w:val="002C64C0"/>
    <w:rsid w:val="002D28A9"/>
    <w:rsid w:val="002F376C"/>
    <w:rsid w:val="00303B3C"/>
    <w:rsid w:val="003122A3"/>
    <w:rsid w:val="00313B06"/>
    <w:rsid w:val="00315849"/>
    <w:rsid w:val="00331E45"/>
    <w:rsid w:val="0034081C"/>
    <w:rsid w:val="00340AF2"/>
    <w:rsid w:val="003543B6"/>
    <w:rsid w:val="00381084"/>
    <w:rsid w:val="00383A98"/>
    <w:rsid w:val="0038490F"/>
    <w:rsid w:val="00385208"/>
    <w:rsid w:val="00391AB8"/>
    <w:rsid w:val="00392E01"/>
    <w:rsid w:val="00394344"/>
    <w:rsid w:val="00395BF5"/>
    <w:rsid w:val="003A0516"/>
    <w:rsid w:val="003A083F"/>
    <w:rsid w:val="003A4983"/>
    <w:rsid w:val="003A543C"/>
    <w:rsid w:val="003A6202"/>
    <w:rsid w:val="003A69CA"/>
    <w:rsid w:val="003B0165"/>
    <w:rsid w:val="003C1D5D"/>
    <w:rsid w:val="003C3F81"/>
    <w:rsid w:val="003C65EF"/>
    <w:rsid w:val="003D1D3B"/>
    <w:rsid w:val="003E1499"/>
    <w:rsid w:val="003E5A31"/>
    <w:rsid w:val="003E5EA7"/>
    <w:rsid w:val="003E74A6"/>
    <w:rsid w:val="003F1234"/>
    <w:rsid w:val="003F1694"/>
    <w:rsid w:val="003F388D"/>
    <w:rsid w:val="003F3C2E"/>
    <w:rsid w:val="003F4E5C"/>
    <w:rsid w:val="003F6B06"/>
    <w:rsid w:val="003F6C70"/>
    <w:rsid w:val="0040526A"/>
    <w:rsid w:val="004077A7"/>
    <w:rsid w:val="00407800"/>
    <w:rsid w:val="00412FD4"/>
    <w:rsid w:val="004228B7"/>
    <w:rsid w:val="00423948"/>
    <w:rsid w:val="00430D34"/>
    <w:rsid w:val="00430D9F"/>
    <w:rsid w:val="00436ACC"/>
    <w:rsid w:val="004421B4"/>
    <w:rsid w:val="00443135"/>
    <w:rsid w:val="00446DDE"/>
    <w:rsid w:val="00452617"/>
    <w:rsid w:val="00455434"/>
    <w:rsid w:val="00456BEF"/>
    <w:rsid w:val="00457C10"/>
    <w:rsid w:val="00460F20"/>
    <w:rsid w:val="00461E0F"/>
    <w:rsid w:val="00462705"/>
    <w:rsid w:val="004658D2"/>
    <w:rsid w:val="00466D25"/>
    <w:rsid w:val="00471761"/>
    <w:rsid w:val="00472ECD"/>
    <w:rsid w:val="0047445B"/>
    <w:rsid w:val="004768A2"/>
    <w:rsid w:val="004770AF"/>
    <w:rsid w:val="00480825"/>
    <w:rsid w:val="004813F8"/>
    <w:rsid w:val="00483533"/>
    <w:rsid w:val="004841EF"/>
    <w:rsid w:val="004849E3"/>
    <w:rsid w:val="00485A74"/>
    <w:rsid w:val="0048756A"/>
    <w:rsid w:val="004903E3"/>
    <w:rsid w:val="00493665"/>
    <w:rsid w:val="00493818"/>
    <w:rsid w:val="00494E72"/>
    <w:rsid w:val="00496252"/>
    <w:rsid w:val="004971D2"/>
    <w:rsid w:val="00497FDF"/>
    <w:rsid w:val="004A144E"/>
    <w:rsid w:val="004A2CC7"/>
    <w:rsid w:val="004A5960"/>
    <w:rsid w:val="004B0366"/>
    <w:rsid w:val="004B3FB9"/>
    <w:rsid w:val="004C183A"/>
    <w:rsid w:val="004C1E72"/>
    <w:rsid w:val="004C2403"/>
    <w:rsid w:val="004C25D0"/>
    <w:rsid w:val="004C2767"/>
    <w:rsid w:val="004C41F9"/>
    <w:rsid w:val="004C5229"/>
    <w:rsid w:val="004C774E"/>
    <w:rsid w:val="004D2812"/>
    <w:rsid w:val="004D3401"/>
    <w:rsid w:val="004D38B9"/>
    <w:rsid w:val="004D3E3C"/>
    <w:rsid w:val="004D4133"/>
    <w:rsid w:val="004D4ED9"/>
    <w:rsid w:val="004E2AA9"/>
    <w:rsid w:val="004E6B19"/>
    <w:rsid w:val="004F1A1C"/>
    <w:rsid w:val="004F47BA"/>
    <w:rsid w:val="0050082B"/>
    <w:rsid w:val="00503A41"/>
    <w:rsid w:val="00505761"/>
    <w:rsid w:val="005074E5"/>
    <w:rsid w:val="00522C91"/>
    <w:rsid w:val="00531486"/>
    <w:rsid w:val="005324E4"/>
    <w:rsid w:val="005350B5"/>
    <w:rsid w:val="00535D79"/>
    <w:rsid w:val="0054094D"/>
    <w:rsid w:val="005437BF"/>
    <w:rsid w:val="00544231"/>
    <w:rsid w:val="00546133"/>
    <w:rsid w:val="00552833"/>
    <w:rsid w:val="00556921"/>
    <w:rsid w:val="00557EF1"/>
    <w:rsid w:val="0056126A"/>
    <w:rsid w:val="0056456C"/>
    <w:rsid w:val="0056611E"/>
    <w:rsid w:val="0057049B"/>
    <w:rsid w:val="00575E86"/>
    <w:rsid w:val="00576EE5"/>
    <w:rsid w:val="005820D7"/>
    <w:rsid w:val="00584B49"/>
    <w:rsid w:val="00593801"/>
    <w:rsid w:val="00594524"/>
    <w:rsid w:val="00596B9B"/>
    <w:rsid w:val="005A4D65"/>
    <w:rsid w:val="005B033A"/>
    <w:rsid w:val="005B34C8"/>
    <w:rsid w:val="005B4CFB"/>
    <w:rsid w:val="005C08E2"/>
    <w:rsid w:val="005C1317"/>
    <w:rsid w:val="005C3D39"/>
    <w:rsid w:val="005C582B"/>
    <w:rsid w:val="005C6DE1"/>
    <w:rsid w:val="005D03B5"/>
    <w:rsid w:val="005D3397"/>
    <w:rsid w:val="005D421B"/>
    <w:rsid w:val="005E04DD"/>
    <w:rsid w:val="005E2BFB"/>
    <w:rsid w:val="005E497D"/>
    <w:rsid w:val="005E6DF7"/>
    <w:rsid w:val="005F15D6"/>
    <w:rsid w:val="00600D60"/>
    <w:rsid w:val="00602F8F"/>
    <w:rsid w:val="006043E5"/>
    <w:rsid w:val="006045B3"/>
    <w:rsid w:val="00607293"/>
    <w:rsid w:val="00611565"/>
    <w:rsid w:val="006139FA"/>
    <w:rsid w:val="00613BDF"/>
    <w:rsid w:val="0061453D"/>
    <w:rsid w:val="00614901"/>
    <w:rsid w:val="00614E72"/>
    <w:rsid w:val="006241B3"/>
    <w:rsid w:val="00624EA6"/>
    <w:rsid w:val="006267E9"/>
    <w:rsid w:val="00633730"/>
    <w:rsid w:val="0063396E"/>
    <w:rsid w:val="00642118"/>
    <w:rsid w:val="00642A8E"/>
    <w:rsid w:val="00652275"/>
    <w:rsid w:val="00654C5C"/>
    <w:rsid w:val="0065666F"/>
    <w:rsid w:val="00657103"/>
    <w:rsid w:val="006577FD"/>
    <w:rsid w:val="00660021"/>
    <w:rsid w:val="00663601"/>
    <w:rsid w:val="006670F6"/>
    <w:rsid w:val="0067086D"/>
    <w:rsid w:val="00671FAA"/>
    <w:rsid w:val="00676D2A"/>
    <w:rsid w:val="00681127"/>
    <w:rsid w:val="006816FA"/>
    <w:rsid w:val="00691C49"/>
    <w:rsid w:val="00694B80"/>
    <w:rsid w:val="006A1BDB"/>
    <w:rsid w:val="006B5FCF"/>
    <w:rsid w:val="006B74A7"/>
    <w:rsid w:val="006B7CEC"/>
    <w:rsid w:val="006C3B75"/>
    <w:rsid w:val="006C5685"/>
    <w:rsid w:val="006C5D85"/>
    <w:rsid w:val="006C7F28"/>
    <w:rsid w:val="006D1CE9"/>
    <w:rsid w:val="006D2E60"/>
    <w:rsid w:val="006D5350"/>
    <w:rsid w:val="006E3BB1"/>
    <w:rsid w:val="006E7B91"/>
    <w:rsid w:val="006F0FAC"/>
    <w:rsid w:val="006F6FCE"/>
    <w:rsid w:val="006F75DE"/>
    <w:rsid w:val="00707BF4"/>
    <w:rsid w:val="007113CD"/>
    <w:rsid w:val="00712034"/>
    <w:rsid w:val="00713649"/>
    <w:rsid w:val="00714B34"/>
    <w:rsid w:val="0071502A"/>
    <w:rsid w:val="0072052C"/>
    <w:rsid w:val="00727C4A"/>
    <w:rsid w:val="007311D4"/>
    <w:rsid w:val="00733269"/>
    <w:rsid w:val="007352B6"/>
    <w:rsid w:val="00736880"/>
    <w:rsid w:val="007411EB"/>
    <w:rsid w:val="007417E9"/>
    <w:rsid w:val="00743A68"/>
    <w:rsid w:val="00750C78"/>
    <w:rsid w:val="00754798"/>
    <w:rsid w:val="00760D30"/>
    <w:rsid w:val="007666BE"/>
    <w:rsid w:val="00770A38"/>
    <w:rsid w:val="0077582D"/>
    <w:rsid w:val="007762C6"/>
    <w:rsid w:val="007777A1"/>
    <w:rsid w:val="00777C26"/>
    <w:rsid w:val="0078322F"/>
    <w:rsid w:val="007838F8"/>
    <w:rsid w:val="00787BA2"/>
    <w:rsid w:val="00787D44"/>
    <w:rsid w:val="007902A4"/>
    <w:rsid w:val="00792115"/>
    <w:rsid w:val="007A0151"/>
    <w:rsid w:val="007B1C00"/>
    <w:rsid w:val="007B74D0"/>
    <w:rsid w:val="007C1A3A"/>
    <w:rsid w:val="007C5590"/>
    <w:rsid w:val="007C5801"/>
    <w:rsid w:val="007D237D"/>
    <w:rsid w:val="007D4E4B"/>
    <w:rsid w:val="007E2149"/>
    <w:rsid w:val="007E3EF1"/>
    <w:rsid w:val="007F0B38"/>
    <w:rsid w:val="007F1200"/>
    <w:rsid w:val="007F31CB"/>
    <w:rsid w:val="007F3226"/>
    <w:rsid w:val="007F5334"/>
    <w:rsid w:val="007F5AE5"/>
    <w:rsid w:val="00800DFC"/>
    <w:rsid w:val="00801593"/>
    <w:rsid w:val="00804AA4"/>
    <w:rsid w:val="00804B86"/>
    <w:rsid w:val="008050F9"/>
    <w:rsid w:val="00821642"/>
    <w:rsid w:val="00837E99"/>
    <w:rsid w:val="0084674B"/>
    <w:rsid w:val="008522A2"/>
    <w:rsid w:val="008527BB"/>
    <w:rsid w:val="008527E8"/>
    <w:rsid w:val="00852BD7"/>
    <w:rsid w:val="00853B18"/>
    <w:rsid w:val="008554DF"/>
    <w:rsid w:val="00857A96"/>
    <w:rsid w:val="00862C91"/>
    <w:rsid w:val="00864BF1"/>
    <w:rsid w:val="008650F1"/>
    <w:rsid w:val="00865FBF"/>
    <w:rsid w:val="0086732C"/>
    <w:rsid w:val="00870A15"/>
    <w:rsid w:val="008732DF"/>
    <w:rsid w:val="00876B58"/>
    <w:rsid w:val="008835F5"/>
    <w:rsid w:val="008842A9"/>
    <w:rsid w:val="00885558"/>
    <w:rsid w:val="0088612B"/>
    <w:rsid w:val="008876DA"/>
    <w:rsid w:val="00890C8C"/>
    <w:rsid w:val="00893301"/>
    <w:rsid w:val="00893ACB"/>
    <w:rsid w:val="008A3E03"/>
    <w:rsid w:val="008A674C"/>
    <w:rsid w:val="008B19FC"/>
    <w:rsid w:val="008B3238"/>
    <w:rsid w:val="008C45E1"/>
    <w:rsid w:val="008C61D6"/>
    <w:rsid w:val="008D0F51"/>
    <w:rsid w:val="008D6362"/>
    <w:rsid w:val="008D7043"/>
    <w:rsid w:val="008E1779"/>
    <w:rsid w:val="008E1C48"/>
    <w:rsid w:val="008E274E"/>
    <w:rsid w:val="008E2795"/>
    <w:rsid w:val="008E30D3"/>
    <w:rsid w:val="008E3645"/>
    <w:rsid w:val="008E595E"/>
    <w:rsid w:val="008F22D4"/>
    <w:rsid w:val="008F5C93"/>
    <w:rsid w:val="008F5EAA"/>
    <w:rsid w:val="008F797E"/>
    <w:rsid w:val="008F7FE5"/>
    <w:rsid w:val="009025F8"/>
    <w:rsid w:val="00903659"/>
    <w:rsid w:val="0090572F"/>
    <w:rsid w:val="009066B8"/>
    <w:rsid w:val="009121C6"/>
    <w:rsid w:val="00917815"/>
    <w:rsid w:val="00917F41"/>
    <w:rsid w:val="0093556D"/>
    <w:rsid w:val="0094246C"/>
    <w:rsid w:val="009450CF"/>
    <w:rsid w:val="00951995"/>
    <w:rsid w:val="0095268B"/>
    <w:rsid w:val="00963B1B"/>
    <w:rsid w:val="00964FFD"/>
    <w:rsid w:val="00965FEB"/>
    <w:rsid w:val="0097330A"/>
    <w:rsid w:val="00973319"/>
    <w:rsid w:val="0097343B"/>
    <w:rsid w:val="0097384B"/>
    <w:rsid w:val="0097609D"/>
    <w:rsid w:val="0098045B"/>
    <w:rsid w:val="00980AD0"/>
    <w:rsid w:val="00984A5F"/>
    <w:rsid w:val="00985696"/>
    <w:rsid w:val="009872AC"/>
    <w:rsid w:val="009905CB"/>
    <w:rsid w:val="009915B1"/>
    <w:rsid w:val="00992400"/>
    <w:rsid w:val="0099354D"/>
    <w:rsid w:val="00996D23"/>
    <w:rsid w:val="0099701B"/>
    <w:rsid w:val="009A6925"/>
    <w:rsid w:val="009B0266"/>
    <w:rsid w:val="009B4381"/>
    <w:rsid w:val="009C40BA"/>
    <w:rsid w:val="009C5138"/>
    <w:rsid w:val="009C56EF"/>
    <w:rsid w:val="009C5F58"/>
    <w:rsid w:val="009D0C08"/>
    <w:rsid w:val="009D38D6"/>
    <w:rsid w:val="009D5B81"/>
    <w:rsid w:val="009D6A10"/>
    <w:rsid w:val="009E1E0E"/>
    <w:rsid w:val="009E49A9"/>
    <w:rsid w:val="009E7F62"/>
    <w:rsid w:val="009F5C4B"/>
    <w:rsid w:val="009F75BB"/>
    <w:rsid w:val="00A02DAE"/>
    <w:rsid w:val="00A07ABB"/>
    <w:rsid w:val="00A13719"/>
    <w:rsid w:val="00A1381F"/>
    <w:rsid w:val="00A21459"/>
    <w:rsid w:val="00A21C39"/>
    <w:rsid w:val="00A24058"/>
    <w:rsid w:val="00A24452"/>
    <w:rsid w:val="00A25B1D"/>
    <w:rsid w:val="00A2645B"/>
    <w:rsid w:val="00A27100"/>
    <w:rsid w:val="00A339B2"/>
    <w:rsid w:val="00A40C0F"/>
    <w:rsid w:val="00A40EB2"/>
    <w:rsid w:val="00A41328"/>
    <w:rsid w:val="00A41FE4"/>
    <w:rsid w:val="00A4452B"/>
    <w:rsid w:val="00A450B2"/>
    <w:rsid w:val="00A54B6C"/>
    <w:rsid w:val="00A570DE"/>
    <w:rsid w:val="00A57B88"/>
    <w:rsid w:val="00A57EAC"/>
    <w:rsid w:val="00A603D5"/>
    <w:rsid w:val="00A608E4"/>
    <w:rsid w:val="00A658DB"/>
    <w:rsid w:val="00A6720C"/>
    <w:rsid w:val="00A71ABF"/>
    <w:rsid w:val="00A7313E"/>
    <w:rsid w:val="00A749C9"/>
    <w:rsid w:val="00A75981"/>
    <w:rsid w:val="00A80DFE"/>
    <w:rsid w:val="00A80E94"/>
    <w:rsid w:val="00A82B01"/>
    <w:rsid w:val="00A857F6"/>
    <w:rsid w:val="00A93E9D"/>
    <w:rsid w:val="00AA1796"/>
    <w:rsid w:val="00AA3BAD"/>
    <w:rsid w:val="00AA602E"/>
    <w:rsid w:val="00AB17DB"/>
    <w:rsid w:val="00AB289B"/>
    <w:rsid w:val="00AC0AF2"/>
    <w:rsid w:val="00AC24B4"/>
    <w:rsid w:val="00AC3A01"/>
    <w:rsid w:val="00AC4919"/>
    <w:rsid w:val="00AD3E8D"/>
    <w:rsid w:val="00AE0F8C"/>
    <w:rsid w:val="00AE39AA"/>
    <w:rsid w:val="00AE42F0"/>
    <w:rsid w:val="00AF1185"/>
    <w:rsid w:val="00AF11A1"/>
    <w:rsid w:val="00AF1CE1"/>
    <w:rsid w:val="00AF3EDA"/>
    <w:rsid w:val="00AF5817"/>
    <w:rsid w:val="00B0782F"/>
    <w:rsid w:val="00B131AF"/>
    <w:rsid w:val="00B24B9C"/>
    <w:rsid w:val="00B25CF6"/>
    <w:rsid w:val="00B3237F"/>
    <w:rsid w:val="00B331DE"/>
    <w:rsid w:val="00B358BB"/>
    <w:rsid w:val="00B36248"/>
    <w:rsid w:val="00B36E7B"/>
    <w:rsid w:val="00B407DF"/>
    <w:rsid w:val="00B40B45"/>
    <w:rsid w:val="00B4143A"/>
    <w:rsid w:val="00B44DE4"/>
    <w:rsid w:val="00B44FD1"/>
    <w:rsid w:val="00B46EFF"/>
    <w:rsid w:val="00B53770"/>
    <w:rsid w:val="00B637F6"/>
    <w:rsid w:val="00B67FC1"/>
    <w:rsid w:val="00B73A05"/>
    <w:rsid w:val="00B75E06"/>
    <w:rsid w:val="00B85A88"/>
    <w:rsid w:val="00B87D49"/>
    <w:rsid w:val="00B94600"/>
    <w:rsid w:val="00BA5383"/>
    <w:rsid w:val="00BA5531"/>
    <w:rsid w:val="00BA58D4"/>
    <w:rsid w:val="00BA7542"/>
    <w:rsid w:val="00BB18D3"/>
    <w:rsid w:val="00BB62CA"/>
    <w:rsid w:val="00BB6A4F"/>
    <w:rsid w:val="00BC03E0"/>
    <w:rsid w:val="00BC118D"/>
    <w:rsid w:val="00BC439E"/>
    <w:rsid w:val="00BC4894"/>
    <w:rsid w:val="00BC5138"/>
    <w:rsid w:val="00BC7EBA"/>
    <w:rsid w:val="00BD11A2"/>
    <w:rsid w:val="00BD2C2C"/>
    <w:rsid w:val="00BD2ECD"/>
    <w:rsid w:val="00BD3D34"/>
    <w:rsid w:val="00BE188F"/>
    <w:rsid w:val="00BE1903"/>
    <w:rsid w:val="00BE62C3"/>
    <w:rsid w:val="00BE64CB"/>
    <w:rsid w:val="00BE71E0"/>
    <w:rsid w:val="00BF4289"/>
    <w:rsid w:val="00BF526B"/>
    <w:rsid w:val="00C0162A"/>
    <w:rsid w:val="00C1117C"/>
    <w:rsid w:val="00C12805"/>
    <w:rsid w:val="00C12EFE"/>
    <w:rsid w:val="00C12F31"/>
    <w:rsid w:val="00C159A2"/>
    <w:rsid w:val="00C15C24"/>
    <w:rsid w:val="00C169F8"/>
    <w:rsid w:val="00C21273"/>
    <w:rsid w:val="00C22807"/>
    <w:rsid w:val="00C27F0B"/>
    <w:rsid w:val="00C33E98"/>
    <w:rsid w:val="00C345BE"/>
    <w:rsid w:val="00C3516F"/>
    <w:rsid w:val="00C351DA"/>
    <w:rsid w:val="00C36881"/>
    <w:rsid w:val="00C36B68"/>
    <w:rsid w:val="00C4199D"/>
    <w:rsid w:val="00C43398"/>
    <w:rsid w:val="00C4441F"/>
    <w:rsid w:val="00C44D16"/>
    <w:rsid w:val="00C45214"/>
    <w:rsid w:val="00C470FE"/>
    <w:rsid w:val="00C479C6"/>
    <w:rsid w:val="00C510E8"/>
    <w:rsid w:val="00C514A1"/>
    <w:rsid w:val="00C543EB"/>
    <w:rsid w:val="00C54B38"/>
    <w:rsid w:val="00C57D13"/>
    <w:rsid w:val="00C6226B"/>
    <w:rsid w:val="00C63D02"/>
    <w:rsid w:val="00C65E3F"/>
    <w:rsid w:val="00C66B5E"/>
    <w:rsid w:val="00C66D02"/>
    <w:rsid w:val="00C6724F"/>
    <w:rsid w:val="00C70047"/>
    <w:rsid w:val="00C704F1"/>
    <w:rsid w:val="00C727E0"/>
    <w:rsid w:val="00C743F3"/>
    <w:rsid w:val="00C74B6F"/>
    <w:rsid w:val="00C818EC"/>
    <w:rsid w:val="00C81ADC"/>
    <w:rsid w:val="00C829C1"/>
    <w:rsid w:val="00C86EF8"/>
    <w:rsid w:val="00C8799A"/>
    <w:rsid w:val="00C915A5"/>
    <w:rsid w:val="00C9219C"/>
    <w:rsid w:val="00C9388A"/>
    <w:rsid w:val="00CA20B8"/>
    <w:rsid w:val="00CB2B8B"/>
    <w:rsid w:val="00CB524D"/>
    <w:rsid w:val="00CB7817"/>
    <w:rsid w:val="00CC01CF"/>
    <w:rsid w:val="00CC1F2A"/>
    <w:rsid w:val="00CC4177"/>
    <w:rsid w:val="00CC4CE8"/>
    <w:rsid w:val="00CD3C4C"/>
    <w:rsid w:val="00CD7862"/>
    <w:rsid w:val="00CD7C2E"/>
    <w:rsid w:val="00CE0177"/>
    <w:rsid w:val="00CE06C4"/>
    <w:rsid w:val="00CE360F"/>
    <w:rsid w:val="00CE3A98"/>
    <w:rsid w:val="00CE6A3B"/>
    <w:rsid w:val="00CF087E"/>
    <w:rsid w:val="00CF09F1"/>
    <w:rsid w:val="00CF4D84"/>
    <w:rsid w:val="00CF5EE4"/>
    <w:rsid w:val="00D00FCB"/>
    <w:rsid w:val="00D02D73"/>
    <w:rsid w:val="00D07433"/>
    <w:rsid w:val="00D13E8E"/>
    <w:rsid w:val="00D179AC"/>
    <w:rsid w:val="00D24C75"/>
    <w:rsid w:val="00D26EC4"/>
    <w:rsid w:val="00D27568"/>
    <w:rsid w:val="00D300AD"/>
    <w:rsid w:val="00D331BC"/>
    <w:rsid w:val="00D33379"/>
    <w:rsid w:val="00D350BE"/>
    <w:rsid w:val="00D35CAE"/>
    <w:rsid w:val="00D402E8"/>
    <w:rsid w:val="00D40DA0"/>
    <w:rsid w:val="00D415C1"/>
    <w:rsid w:val="00D42811"/>
    <w:rsid w:val="00D42DFF"/>
    <w:rsid w:val="00D44D98"/>
    <w:rsid w:val="00D45F20"/>
    <w:rsid w:val="00D50B19"/>
    <w:rsid w:val="00D60604"/>
    <w:rsid w:val="00D63BE4"/>
    <w:rsid w:val="00D64D11"/>
    <w:rsid w:val="00D679E2"/>
    <w:rsid w:val="00D67DFD"/>
    <w:rsid w:val="00D72BD9"/>
    <w:rsid w:val="00D77D00"/>
    <w:rsid w:val="00D804D4"/>
    <w:rsid w:val="00D80631"/>
    <w:rsid w:val="00D83CB6"/>
    <w:rsid w:val="00D84ACB"/>
    <w:rsid w:val="00D86862"/>
    <w:rsid w:val="00D91375"/>
    <w:rsid w:val="00D9203B"/>
    <w:rsid w:val="00D935B1"/>
    <w:rsid w:val="00D93934"/>
    <w:rsid w:val="00D95441"/>
    <w:rsid w:val="00DA2FFF"/>
    <w:rsid w:val="00DB17B0"/>
    <w:rsid w:val="00DB410E"/>
    <w:rsid w:val="00DC129F"/>
    <w:rsid w:val="00DC2211"/>
    <w:rsid w:val="00DC46D6"/>
    <w:rsid w:val="00DC534E"/>
    <w:rsid w:val="00DC731C"/>
    <w:rsid w:val="00DC791E"/>
    <w:rsid w:val="00DD3D57"/>
    <w:rsid w:val="00DD5D01"/>
    <w:rsid w:val="00DE45CA"/>
    <w:rsid w:val="00DF00D7"/>
    <w:rsid w:val="00DF5E0E"/>
    <w:rsid w:val="00E00371"/>
    <w:rsid w:val="00E00CBB"/>
    <w:rsid w:val="00E019C4"/>
    <w:rsid w:val="00E0349D"/>
    <w:rsid w:val="00E065D6"/>
    <w:rsid w:val="00E121B9"/>
    <w:rsid w:val="00E136A9"/>
    <w:rsid w:val="00E149B7"/>
    <w:rsid w:val="00E219B4"/>
    <w:rsid w:val="00E249A7"/>
    <w:rsid w:val="00E24F7D"/>
    <w:rsid w:val="00E260B7"/>
    <w:rsid w:val="00E26DA2"/>
    <w:rsid w:val="00E346F0"/>
    <w:rsid w:val="00E36B16"/>
    <w:rsid w:val="00E4142B"/>
    <w:rsid w:val="00E420C6"/>
    <w:rsid w:val="00E4237E"/>
    <w:rsid w:val="00E574E0"/>
    <w:rsid w:val="00E63E60"/>
    <w:rsid w:val="00E63F8C"/>
    <w:rsid w:val="00E703EE"/>
    <w:rsid w:val="00E713EF"/>
    <w:rsid w:val="00E72270"/>
    <w:rsid w:val="00E744A9"/>
    <w:rsid w:val="00E8372B"/>
    <w:rsid w:val="00E876FC"/>
    <w:rsid w:val="00E9302F"/>
    <w:rsid w:val="00E94DE0"/>
    <w:rsid w:val="00EA25CD"/>
    <w:rsid w:val="00EA5F4D"/>
    <w:rsid w:val="00EA7461"/>
    <w:rsid w:val="00EA797D"/>
    <w:rsid w:val="00EA7C55"/>
    <w:rsid w:val="00EA7D39"/>
    <w:rsid w:val="00EB130A"/>
    <w:rsid w:val="00EB1A31"/>
    <w:rsid w:val="00EB2F2A"/>
    <w:rsid w:val="00EB3BB4"/>
    <w:rsid w:val="00EB5CAF"/>
    <w:rsid w:val="00EB6347"/>
    <w:rsid w:val="00EB7611"/>
    <w:rsid w:val="00EC0AC6"/>
    <w:rsid w:val="00EC1C30"/>
    <w:rsid w:val="00EC6EDF"/>
    <w:rsid w:val="00EC76BD"/>
    <w:rsid w:val="00ED11A1"/>
    <w:rsid w:val="00ED2E6D"/>
    <w:rsid w:val="00ED75E3"/>
    <w:rsid w:val="00EE080A"/>
    <w:rsid w:val="00EE1646"/>
    <w:rsid w:val="00EE60DB"/>
    <w:rsid w:val="00EF2C27"/>
    <w:rsid w:val="00EF4179"/>
    <w:rsid w:val="00EF51AA"/>
    <w:rsid w:val="00EF5E5E"/>
    <w:rsid w:val="00F01F42"/>
    <w:rsid w:val="00F01FCD"/>
    <w:rsid w:val="00F04149"/>
    <w:rsid w:val="00F06C7D"/>
    <w:rsid w:val="00F10001"/>
    <w:rsid w:val="00F10418"/>
    <w:rsid w:val="00F145F1"/>
    <w:rsid w:val="00F15229"/>
    <w:rsid w:val="00F17EB6"/>
    <w:rsid w:val="00F25A0C"/>
    <w:rsid w:val="00F26208"/>
    <w:rsid w:val="00F26F2B"/>
    <w:rsid w:val="00F273DF"/>
    <w:rsid w:val="00F309A1"/>
    <w:rsid w:val="00F33861"/>
    <w:rsid w:val="00F33EF4"/>
    <w:rsid w:val="00F340DC"/>
    <w:rsid w:val="00F36B9F"/>
    <w:rsid w:val="00F416BB"/>
    <w:rsid w:val="00F50354"/>
    <w:rsid w:val="00F50BBB"/>
    <w:rsid w:val="00F538F5"/>
    <w:rsid w:val="00F57AD9"/>
    <w:rsid w:val="00F57F95"/>
    <w:rsid w:val="00F60B83"/>
    <w:rsid w:val="00F62BF8"/>
    <w:rsid w:val="00F64685"/>
    <w:rsid w:val="00F647B9"/>
    <w:rsid w:val="00F71027"/>
    <w:rsid w:val="00F71576"/>
    <w:rsid w:val="00F72F68"/>
    <w:rsid w:val="00F73215"/>
    <w:rsid w:val="00F734B1"/>
    <w:rsid w:val="00F73616"/>
    <w:rsid w:val="00F75231"/>
    <w:rsid w:val="00F7662C"/>
    <w:rsid w:val="00F7727E"/>
    <w:rsid w:val="00F77661"/>
    <w:rsid w:val="00F802D7"/>
    <w:rsid w:val="00F80A0D"/>
    <w:rsid w:val="00F8545B"/>
    <w:rsid w:val="00F86C09"/>
    <w:rsid w:val="00F9097C"/>
    <w:rsid w:val="00F92F1A"/>
    <w:rsid w:val="00F945D1"/>
    <w:rsid w:val="00F96620"/>
    <w:rsid w:val="00F97204"/>
    <w:rsid w:val="00FB2832"/>
    <w:rsid w:val="00FB68E0"/>
    <w:rsid w:val="00FB736B"/>
    <w:rsid w:val="00FC097B"/>
    <w:rsid w:val="00FC3593"/>
    <w:rsid w:val="00FC386B"/>
    <w:rsid w:val="00FC4FC2"/>
    <w:rsid w:val="00FD178B"/>
    <w:rsid w:val="00FD20A4"/>
    <w:rsid w:val="00FD5367"/>
    <w:rsid w:val="00FD733A"/>
    <w:rsid w:val="00FE0BCE"/>
    <w:rsid w:val="00FE14FC"/>
    <w:rsid w:val="00FE40C0"/>
    <w:rsid w:val="00FE6C59"/>
    <w:rsid w:val="00FF2101"/>
    <w:rsid w:val="00FF39DD"/>
    <w:rsid w:val="00FF448F"/>
    <w:rsid w:val="00FF54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4997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EAA"/>
    <w:rPr>
      <w:sz w:val="24"/>
      <w:szCs w:val="24"/>
      <w:lang w:val="en-U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hotocontainerpcm1">
    <w:name w:val="photo_container pc_m1"/>
    <w:basedOn w:val="Policepardfaut"/>
    <w:rsid w:val="00C470FE"/>
    <w:rPr>
      <w:shd w:val="clear" w:color="auto" w:fill="F5F5F5"/>
    </w:rPr>
  </w:style>
  <w:style w:type="paragraph" w:styleId="En-tte">
    <w:name w:val="header"/>
    <w:basedOn w:val="Normal"/>
    <w:link w:val="En-tteCar"/>
    <w:rsid w:val="00D50B19"/>
    <w:pPr>
      <w:tabs>
        <w:tab w:val="center" w:pos="4252"/>
        <w:tab w:val="right" w:pos="8504"/>
      </w:tabs>
    </w:pPr>
  </w:style>
  <w:style w:type="paragraph" w:styleId="Pieddepage">
    <w:name w:val="footer"/>
    <w:basedOn w:val="Normal"/>
    <w:rsid w:val="00D50B19"/>
    <w:pPr>
      <w:tabs>
        <w:tab w:val="center" w:pos="4252"/>
        <w:tab w:val="right" w:pos="8504"/>
      </w:tabs>
    </w:pPr>
  </w:style>
  <w:style w:type="paragraph" w:styleId="Textedebulles">
    <w:name w:val="Balloon Text"/>
    <w:basedOn w:val="Normal"/>
    <w:link w:val="TextedebullesCar"/>
    <w:uiPriority w:val="99"/>
    <w:rsid w:val="0071502A"/>
    <w:rPr>
      <w:rFonts w:ascii="Tahoma" w:hAnsi="Tahoma" w:cs="Tahoma"/>
      <w:sz w:val="16"/>
      <w:szCs w:val="16"/>
    </w:rPr>
  </w:style>
  <w:style w:type="paragraph" w:customStyle="1" w:styleId="cuerpo">
    <w:name w:val="cuerpo"/>
    <w:basedOn w:val="Normal"/>
    <w:rsid w:val="00AC24B4"/>
    <w:pPr>
      <w:spacing w:before="100" w:beforeAutospacing="1" w:after="100" w:afterAutospacing="1"/>
      <w:jc w:val="both"/>
    </w:pPr>
    <w:rPr>
      <w:rFonts w:ascii="Calibri" w:hAnsi="Calibri" w:cs="Calibri"/>
      <w:sz w:val="23"/>
      <w:szCs w:val="23"/>
      <w:lang w:val="es-ES"/>
    </w:rPr>
  </w:style>
  <w:style w:type="paragraph" w:styleId="NormalWeb">
    <w:name w:val="Normal (Web)"/>
    <w:basedOn w:val="Normal"/>
    <w:rsid w:val="00AC24B4"/>
    <w:pPr>
      <w:spacing w:before="100" w:beforeAutospacing="1" w:after="100" w:afterAutospacing="1"/>
    </w:pPr>
    <w:rPr>
      <w:lang w:val="es-ES"/>
    </w:rPr>
  </w:style>
  <w:style w:type="paragraph" w:customStyle="1" w:styleId="12encadrvert">
    <w:name w:val="12 encadré vert"/>
    <w:basedOn w:val="Normal"/>
    <w:link w:val="12encadrvertCar"/>
    <w:rsid w:val="00005A35"/>
    <w:pPr>
      <w:pBdr>
        <w:top w:val="single" w:sz="4" w:space="1" w:color="auto"/>
        <w:left w:val="single" w:sz="4" w:space="4" w:color="auto"/>
        <w:bottom w:val="single" w:sz="4" w:space="1" w:color="auto"/>
        <w:right w:val="single" w:sz="4" w:space="4" w:color="auto"/>
      </w:pBdr>
      <w:shd w:val="clear" w:color="auto" w:fill="CCFFCC"/>
      <w:spacing w:before="120"/>
      <w:jc w:val="both"/>
    </w:pPr>
    <w:rPr>
      <w:lang w:val="es-ES_tradnl" w:eastAsia="fr-FR"/>
    </w:rPr>
  </w:style>
  <w:style w:type="character" w:customStyle="1" w:styleId="12encadrvertCar">
    <w:name w:val="12 encadré vert Car"/>
    <w:basedOn w:val="Policepardfaut"/>
    <w:link w:val="12encadrvert"/>
    <w:rsid w:val="00005A35"/>
    <w:rPr>
      <w:sz w:val="24"/>
      <w:szCs w:val="24"/>
      <w:shd w:val="clear" w:color="auto" w:fill="CCFFCC"/>
      <w:lang w:val="es-ES_tradnl" w:eastAsia="fr-FR"/>
    </w:rPr>
  </w:style>
  <w:style w:type="character" w:customStyle="1" w:styleId="En-tteCar">
    <w:name w:val="En-tête Car"/>
    <w:basedOn w:val="Policepardfaut"/>
    <w:link w:val="En-tte"/>
    <w:semiHidden/>
    <w:rsid w:val="008F5EAA"/>
    <w:rPr>
      <w:sz w:val="24"/>
      <w:szCs w:val="24"/>
      <w:lang w:val="en-US" w:eastAsia="es-ES" w:bidi="ar-SA"/>
    </w:rPr>
  </w:style>
  <w:style w:type="table" w:styleId="Grilledutableau">
    <w:name w:val="Table Grid"/>
    <w:basedOn w:val="TableauNormal"/>
    <w:uiPriority w:val="59"/>
    <w:rsid w:val="00A137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Akzent11">
    <w:name w:val="Helle Schattierung - Akzent 11"/>
    <w:basedOn w:val="TableauNormal"/>
    <w:uiPriority w:val="60"/>
    <w:rsid w:val="00A137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C12EFE"/>
    <w:pPr>
      <w:ind w:left="720"/>
      <w:contextualSpacing/>
    </w:pPr>
  </w:style>
  <w:style w:type="character" w:styleId="Marquedecommentaire">
    <w:name w:val="annotation reference"/>
    <w:basedOn w:val="Policepardfaut"/>
    <w:uiPriority w:val="99"/>
    <w:semiHidden/>
    <w:rsid w:val="00C12F31"/>
    <w:rPr>
      <w:sz w:val="16"/>
      <w:szCs w:val="16"/>
    </w:rPr>
  </w:style>
  <w:style w:type="paragraph" w:styleId="Commentaire">
    <w:name w:val="annotation text"/>
    <w:basedOn w:val="Normal"/>
    <w:link w:val="CommentaireCar"/>
    <w:uiPriority w:val="99"/>
    <w:semiHidden/>
    <w:rsid w:val="00C12F31"/>
    <w:rPr>
      <w:sz w:val="20"/>
      <w:szCs w:val="20"/>
    </w:rPr>
  </w:style>
  <w:style w:type="character" w:customStyle="1" w:styleId="CommentaireCar">
    <w:name w:val="Commentaire Car"/>
    <w:basedOn w:val="Policepardfaut"/>
    <w:link w:val="Commentaire"/>
    <w:uiPriority w:val="99"/>
    <w:semiHidden/>
    <w:rsid w:val="00C12F31"/>
    <w:rPr>
      <w:lang w:val="en-US" w:eastAsia="es-ES"/>
    </w:rPr>
  </w:style>
  <w:style w:type="paragraph" w:styleId="Objetducommentaire">
    <w:name w:val="annotation subject"/>
    <w:basedOn w:val="Commentaire"/>
    <w:next w:val="Commentaire"/>
    <w:link w:val="ObjetducommentaireCar"/>
    <w:uiPriority w:val="99"/>
    <w:semiHidden/>
    <w:unhideWhenUsed/>
    <w:rsid w:val="009E1E0E"/>
    <w:rPr>
      <w:b/>
      <w:bCs/>
    </w:rPr>
  </w:style>
  <w:style w:type="character" w:customStyle="1" w:styleId="ObjetducommentaireCar">
    <w:name w:val="Objet du commentaire Car"/>
    <w:basedOn w:val="CommentaireCar"/>
    <w:link w:val="Objetducommentaire"/>
    <w:uiPriority w:val="99"/>
    <w:semiHidden/>
    <w:rsid w:val="009E1E0E"/>
    <w:rPr>
      <w:b/>
      <w:bCs/>
      <w:lang w:val="en-US" w:eastAsia="es-ES"/>
    </w:rPr>
  </w:style>
  <w:style w:type="paragraph" w:styleId="Textebrut">
    <w:name w:val="Plain Text"/>
    <w:aliases w:val="Car"/>
    <w:basedOn w:val="Normal"/>
    <w:link w:val="TextebrutCar"/>
    <w:rsid w:val="003D1D3B"/>
    <w:pPr>
      <w:spacing w:before="60" w:after="200" w:line="252" w:lineRule="auto"/>
    </w:pPr>
    <w:rPr>
      <w:rFonts w:ascii="Arial" w:eastAsia="MS Mincho" w:hAnsi="Arial"/>
      <w:sz w:val="22"/>
      <w:szCs w:val="22"/>
      <w:lang w:eastAsia="en-US" w:bidi="en-US"/>
    </w:rPr>
  </w:style>
  <w:style w:type="character" w:customStyle="1" w:styleId="TextebrutCar">
    <w:name w:val="Texte brut Car"/>
    <w:aliases w:val="Car Car"/>
    <w:basedOn w:val="Policepardfaut"/>
    <w:link w:val="Textebrut"/>
    <w:rsid w:val="003D1D3B"/>
    <w:rPr>
      <w:rFonts w:ascii="Arial" w:eastAsia="MS Mincho" w:hAnsi="Arial"/>
      <w:sz w:val="22"/>
      <w:szCs w:val="22"/>
      <w:lang w:val="en-US" w:eastAsia="en-US" w:bidi="en-US"/>
    </w:rPr>
  </w:style>
  <w:style w:type="paragraph" w:styleId="Notedebasdepage">
    <w:name w:val="footnote text"/>
    <w:basedOn w:val="Normal"/>
    <w:link w:val="NotedebasdepageCar"/>
    <w:uiPriority w:val="99"/>
    <w:unhideWhenUsed/>
    <w:rsid w:val="00E249A7"/>
    <w:rPr>
      <w:rFonts w:ascii="Calibri" w:eastAsiaTheme="minorEastAsia" w:hAnsi="Calibri" w:cstheme="minorBidi"/>
      <w:sz w:val="22"/>
      <w:lang w:eastAsia="en-US"/>
    </w:rPr>
  </w:style>
  <w:style w:type="character" w:customStyle="1" w:styleId="NotedebasdepageCar">
    <w:name w:val="Note de bas de page Car"/>
    <w:basedOn w:val="Policepardfaut"/>
    <w:link w:val="Notedebasdepage"/>
    <w:uiPriority w:val="99"/>
    <w:rsid w:val="00E249A7"/>
    <w:rPr>
      <w:rFonts w:ascii="Calibri" w:eastAsiaTheme="minorEastAsia" w:hAnsi="Calibri" w:cstheme="minorBidi"/>
      <w:sz w:val="22"/>
      <w:szCs w:val="24"/>
      <w:lang w:val="en-US" w:eastAsia="en-US"/>
    </w:rPr>
  </w:style>
  <w:style w:type="character" w:styleId="Appelnotedebasdep">
    <w:name w:val="footnote reference"/>
    <w:basedOn w:val="Policepardfaut"/>
    <w:uiPriority w:val="99"/>
    <w:unhideWhenUsed/>
    <w:rsid w:val="00E249A7"/>
    <w:rPr>
      <w:vertAlign w:val="superscript"/>
    </w:rPr>
  </w:style>
  <w:style w:type="character" w:styleId="Lienhypertexte">
    <w:name w:val="Hyperlink"/>
    <w:basedOn w:val="Policepardfaut"/>
    <w:uiPriority w:val="99"/>
    <w:unhideWhenUsed/>
    <w:rsid w:val="00E249A7"/>
    <w:rPr>
      <w:color w:val="0000FF"/>
      <w:u w:val="single"/>
    </w:rPr>
  </w:style>
  <w:style w:type="paragraph" w:styleId="Rvision">
    <w:name w:val="Revision"/>
    <w:hidden/>
    <w:uiPriority w:val="99"/>
    <w:semiHidden/>
    <w:rsid w:val="00BB6A4F"/>
    <w:rPr>
      <w:sz w:val="24"/>
      <w:szCs w:val="24"/>
      <w:lang w:val="en-US" w:eastAsia="es-ES"/>
    </w:rPr>
  </w:style>
  <w:style w:type="character" w:customStyle="1" w:styleId="TextedebullesCar">
    <w:name w:val="Texte de bulles Car"/>
    <w:link w:val="Textedebulles"/>
    <w:uiPriority w:val="99"/>
    <w:rsid w:val="000F43D1"/>
    <w:rPr>
      <w:rFonts w:ascii="Tahoma" w:hAnsi="Tahoma" w:cs="Tahoma"/>
      <w:sz w:val="16"/>
      <w:szCs w:val="16"/>
      <w:lang w:val="en-US" w:eastAsia="es-ES"/>
    </w:rPr>
  </w:style>
  <w:style w:type="character" w:customStyle="1" w:styleId="hps">
    <w:name w:val="hps"/>
    <w:basedOn w:val="Policepardfaut"/>
    <w:rsid w:val="00D0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547"/>
          <w:marRight w:val="0"/>
          <w:marTop w:val="154"/>
          <w:marBottom w:val="0"/>
          <w:divBdr>
            <w:top w:val="none" w:sz="0" w:space="0" w:color="auto"/>
            <w:left w:val="none" w:sz="0" w:space="0" w:color="auto"/>
            <w:bottom w:val="none" w:sz="0" w:space="0" w:color="auto"/>
            <w:right w:val="none" w:sz="0" w:space="0" w:color="auto"/>
          </w:divBdr>
        </w:div>
        <w:div w:id="83">
          <w:marLeft w:val="547"/>
          <w:marRight w:val="0"/>
          <w:marTop w:val="154"/>
          <w:marBottom w:val="0"/>
          <w:divBdr>
            <w:top w:val="none" w:sz="0" w:space="0" w:color="auto"/>
            <w:left w:val="none" w:sz="0" w:space="0" w:color="auto"/>
            <w:bottom w:val="none" w:sz="0" w:space="0" w:color="auto"/>
            <w:right w:val="none" w:sz="0" w:space="0" w:color="auto"/>
          </w:divBdr>
        </w:div>
        <w:div w:id="127">
          <w:marLeft w:val="547"/>
          <w:marRight w:val="0"/>
          <w:marTop w:val="154"/>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2">
          <w:marLeft w:val="547"/>
          <w:marRight w:val="0"/>
          <w:marTop w:val="154"/>
          <w:marBottom w:val="0"/>
          <w:divBdr>
            <w:top w:val="none" w:sz="0" w:space="0" w:color="auto"/>
            <w:left w:val="none" w:sz="0" w:space="0" w:color="auto"/>
            <w:bottom w:val="none" w:sz="0" w:space="0" w:color="auto"/>
            <w:right w:val="none" w:sz="0" w:space="0" w:color="auto"/>
          </w:divBdr>
        </w:div>
        <w:div w:id="104">
          <w:marLeft w:val="547"/>
          <w:marRight w:val="0"/>
          <w:marTop w:val="154"/>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134"/>
          <w:marBottom w:val="0"/>
          <w:divBdr>
            <w:top w:val="none" w:sz="0" w:space="0" w:color="auto"/>
            <w:left w:val="none" w:sz="0" w:space="0" w:color="auto"/>
            <w:bottom w:val="none" w:sz="0" w:space="0" w:color="auto"/>
            <w:right w:val="none" w:sz="0" w:space="0" w:color="auto"/>
          </w:divBdr>
        </w:div>
        <w:div w:id="43">
          <w:marLeft w:val="547"/>
          <w:marRight w:val="0"/>
          <w:marTop w:val="134"/>
          <w:marBottom w:val="0"/>
          <w:divBdr>
            <w:top w:val="none" w:sz="0" w:space="0" w:color="auto"/>
            <w:left w:val="none" w:sz="0" w:space="0" w:color="auto"/>
            <w:bottom w:val="none" w:sz="0" w:space="0" w:color="auto"/>
            <w:right w:val="none" w:sz="0" w:space="0" w:color="auto"/>
          </w:divBdr>
        </w:div>
        <w:div w:id="55">
          <w:marLeft w:val="547"/>
          <w:marRight w:val="0"/>
          <w:marTop w:val="134"/>
          <w:marBottom w:val="0"/>
          <w:divBdr>
            <w:top w:val="none" w:sz="0" w:space="0" w:color="auto"/>
            <w:left w:val="none" w:sz="0" w:space="0" w:color="auto"/>
            <w:bottom w:val="none" w:sz="0" w:space="0" w:color="auto"/>
            <w:right w:val="none" w:sz="0" w:space="0" w:color="auto"/>
          </w:divBdr>
        </w:div>
        <w:div w:id="77">
          <w:marLeft w:val="547"/>
          <w:marRight w:val="0"/>
          <w:marTop w:val="134"/>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96"/>
          <w:marBottom w:val="0"/>
          <w:divBdr>
            <w:top w:val="none" w:sz="0" w:space="0" w:color="auto"/>
            <w:left w:val="none" w:sz="0" w:space="0" w:color="auto"/>
            <w:bottom w:val="none" w:sz="0" w:space="0" w:color="auto"/>
            <w:right w:val="none" w:sz="0" w:space="0" w:color="auto"/>
          </w:divBdr>
        </w:div>
        <w:div w:id="8">
          <w:marLeft w:val="547"/>
          <w:marRight w:val="0"/>
          <w:marTop w:val="96"/>
          <w:marBottom w:val="0"/>
          <w:divBdr>
            <w:top w:val="none" w:sz="0" w:space="0" w:color="auto"/>
            <w:left w:val="none" w:sz="0" w:space="0" w:color="auto"/>
            <w:bottom w:val="none" w:sz="0" w:space="0" w:color="auto"/>
            <w:right w:val="none" w:sz="0" w:space="0" w:color="auto"/>
          </w:divBdr>
        </w:div>
        <w:div w:id="11">
          <w:marLeft w:val="547"/>
          <w:marRight w:val="0"/>
          <w:marTop w:val="96"/>
          <w:marBottom w:val="0"/>
          <w:divBdr>
            <w:top w:val="none" w:sz="0" w:space="0" w:color="auto"/>
            <w:left w:val="none" w:sz="0" w:space="0" w:color="auto"/>
            <w:bottom w:val="none" w:sz="0" w:space="0" w:color="auto"/>
            <w:right w:val="none" w:sz="0" w:space="0" w:color="auto"/>
          </w:divBdr>
        </w:div>
        <w:div w:id="30">
          <w:marLeft w:val="547"/>
          <w:marRight w:val="0"/>
          <w:marTop w:val="96"/>
          <w:marBottom w:val="0"/>
          <w:divBdr>
            <w:top w:val="none" w:sz="0" w:space="0" w:color="auto"/>
            <w:left w:val="none" w:sz="0" w:space="0" w:color="auto"/>
            <w:bottom w:val="none" w:sz="0" w:space="0" w:color="auto"/>
            <w:right w:val="none" w:sz="0" w:space="0" w:color="auto"/>
          </w:divBdr>
        </w:div>
        <w:div w:id="50">
          <w:marLeft w:val="547"/>
          <w:marRight w:val="0"/>
          <w:marTop w:val="96"/>
          <w:marBottom w:val="0"/>
          <w:divBdr>
            <w:top w:val="none" w:sz="0" w:space="0" w:color="auto"/>
            <w:left w:val="none" w:sz="0" w:space="0" w:color="auto"/>
            <w:bottom w:val="none" w:sz="0" w:space="0" w:color="auto"/>
            <w:right w:val="none" w:sz="0" w:space="0" w:color="auto"/>
          </w:divBdr>
        </w:div>
        <w:div w:id="66">
          <w:marLeft w:val="547"/>
          <w:marRight w:val="0"/>
          <w:marTop w:val="96"/>
          <w:marBottom w:val="0"/>
          <w:divBdr>
            <w:top w:val="none" w:sz="0" w:space="0" w:color="auto"/>
            <w:left w:val="none" w:sz="0" w:space="0" w:color="auto"/>
            <w:bottom w:val="none" w:sz="0" w:space="0" w:color="auto"/>
            <w:right w:val="none" w:sz="0" w:space="0" w:color="auto"/>
          </w:divBdr>
        </w:div>
        <w:div w:id="73">
          <w:marLeft w:val="547"/>
          <w:marRight w:val="0"/>
          <w:marTop w:val="96"/>
          <w:marBottom w:val="0"/>
          <w:divBdr>
            <w:top w:val="none" w:sz="0" w:space="0" w:color="auto"/>
            <w:left w:val="none" w:sz="0" w:space="0" w:color="auto"/>
            <w:bottom w:val="none" w:sz="0" w:space="0" w:color="auto"/>
            <w:right w:val="none" w:sz="0" w:space="0" w:color="auto"/>
          </w:divBdr>
        </w:div>
        <w:div w:id="93">
          <w:marLeft w:val="547"/>
          <w:marRight w:val="0"/>
          <w:marTop w:val="96"/>
          <w:marBottom w:val="0"/>
          <w:divBdr>
            <w:top w:val="none" w:sz="0" w:space="0" w:color="auto"/>
            <w:left w:val="none" w:sz="0" w:space="0" w:color="auto"/>
            <w:bottom w:val="none" w:sz="0" w:space="0" w:color="auto"/>
            <w:right w:val="none" w:sz="0" w:space="0" w:color="auto"/>
          </w:divBdr>
        </w:div>
        <w:div w:id="101">
          <w:marLeft w:val="547"/>
          <w:marRight w:val="0"/>
          <w:marTop w:val="96"/>
          <w:marBottom w:val="0"/>
          <w:divBdr>
            <w:top w:val="none" w:sz="0" w:space="0" w:color="auto"/>
            <w:left w:val="none" w:sz="0" w:space="0" w:color="auto"/>
            <w:bottom w:val="none" w:sz="0" w:space="0" w:color="auto"/>
            <w:right w:val="none" w:sz="0" w:space="0" w:color="auto"/>
          </w:divBdr>
        </w:div>
        <w:div w:id="102">
          <w:marLeft w:val="547"/>
          <w:marRight w:val="0"/>
          <w:marTop w:val="96"/>
          <w:marBottom w:val="0"/>
          <w:divBdr>
            <w:top w:val="none" w:sz="0" w:space="0" w:color="auto"/>
            <w:left w:val="none" w:sz="0" w:space="0" w:color="auto"/>
            <w:bottom w:val="none" w:sz="0" w:space="0" w:color="auto"/>
            <w:right w:val="none" w:sz="0" w:space="0" w:color="auto"/>
          </w:divBdr>
        </w:div>
        <w:div w:id="120">
          <w:marLeft w:val="547"/>
          <w:marRight w:val="0"/>
          <w:marTop w:val="96"/>
          <w:marBottom w:val="0"/>
          <w:divBdr>
            <w:top w:val="none" w:sz="0" w:space="0" w:color="auto"/>
            <w:left w:val="none" w:sz="0" w:space="0" w:color="auto"/>
            <w:bottom w:val="none" w:sz="0" w:space="0" w:color="auto"/>
            <w:right w:val="none" w:sz="0" w:space="0" w:color="auto"/>
          </w:divBdr>
        </w:div>
        <w:div w:id="125">
          <w:marLeft w:val="547"/>
          <w:marRight w:val="0"/>
          <w:marTop w:val="96"/>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34"/>
          <w:marBottom w:val="0"/>
          <w:divBdr>
            <w:top w:val="none" w:sz="0" w:space="0" w:color="auto"/>
            <w:left w:val="none" w:sz="0" w:space="0" w:color="auto"/>
            <w:bottom w:val="none" w:sz="0" w:space="0" w:color="auto"/>
            <w:right w:val="none" w:sz="0" w:space="0" w:color="auto"/>
          </w:divBdr>
        </w:div>
        <w:div w:id="69">
          <w:marLeft w:val="547"/>
          <w:marRight w:val="0"/>
          <w:marTop w:val="134"/>
          <w:marBottom w:val="0"/>
          <w:divBdr>
            <w:top w:val="none" w:sz="0" w:space="0" w:color="auto"/>
            <w:left w:val="none" w:sz="0" w:space="0" w:color="auto"/>
            <w:bottom w:val="none" w:sz="0" w:space="0" w:color="auto"/>
            <w:right w:val="none" w:sz="0" w:space="0" w:color="auto"/>
          </w:divBdr>
        </w:div>
        <w:div w:id="94">
          <w:marLeft w:val="547"/>
          <w:marRight w:val="0"/>
          <w:marTop w:val="134"/>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09">
          <w:marLeft w:val="547"/>
          <w:marRight w:val="0"/>
          <w:marTop w:val="134"/>
          <w:marBottom w:val="0"/>
          <w:divBdr>
            <w:top w:val="none" w:sz="0" w:space="0" w:color="auto"/>
            <w:left w:val="none" w:sz="0" w:space="0" w:color="auto"/>
            <w:bottom w:val="none" w:sz="0" w:space="0" w:color="auto"/>
            <w:right w:val="none" w:sz="0" w:space="0" w:color="auto"/>
          </w:divBdr>
        </w:div>
        <w:div w:id="119">
          <w:marLeft w:val="547"/>
          <w:marRight w:val="0"/>
          <w:marTop w:val="134"/>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15"/>
          <w:marBottom w:val="0"/>
          <w:divBdr>
            <w:top w:val="none" w:sz="0" w:space="0" w:color="auto"/>
            <w:left w:val="none" w:sz="0" w:space="0" w:color="auto"/>
            <w:bottom w:val="none" w:sz="0" w:space="0" w:color="auto"/>
            <w:right w:val="none" w:sz="0" w:space="0" w:color="auto"/>
          </w:divBdr>
        </w:div>
        <w:div w:id="68">
          <w:marLeft w:val="547"/>
          <w:marRight w:val="0"/>
          <w:marTop w:val="115"/>
          <w:marBottom w:val="0"/>
          <w:divBdr>
            <w:top w:val="none" w:sz="0" w:space="0" w:color="auto"/>
            <w:left w:val="none" w:sz="0" w:space="0" w:color="auto"/>
            <w:bottom w:val="none" w:sz="0" w:space="0" w:color="auto"/>
            <w:right w:val="none" w:sz="0" w:space="0" w:color="auto"/>
          </w:divBdr>
        </w:div>
        <w:div w:id="86">
          <w:marLeft w:val="547"/>
          <w:marRight w:val="0"/>
          <w:marTop w:val="115"/>
          <w:marBottom w:val="0"/>
          <w:divBdr>
            <w:top w:val="none" w:sz="0" w:space="0" w:color="auto"/>
            <w:left w:val="none" w:sz="0" w:space="0" w:color="auto"/>
            <w:bottom w:val="none" w:sz="0" w:space="0" w:color="auto"/>
            <w:right w:val="none" w:sz="0" w:space="0" w:color="auto"/>
          </w:divBdr>
        </w:div>
        <w:div w:id="98">
          <w:marLeft w:val="547"/>
          <w:marRight w:val="0"/>
          <w:marTop w:val="115"/>
          <w:marBottom w:val="0"/>
          <w:divBdr>
            <w:top w:val="none" w:sz="0" w:space="0" w:color="auto"/>
            <w:left w:val="none" w:sz="0" w:space="0" w:color="auto"/>
            <w:bottom w:val="none" w:sz="0" w:space="0" w:color="auto"/>
            <w:right w:val="none" w:sz="0" w:space="0" w:color="auto"/>
          </w:divBdr>
        </w:div>
        <w:div w:id="103">
          <w:marLeft w:val="547"/>
          <w:marRight w:val="0"/>
          <w:marTop w:val="115"/>
          <w:marBottom w:val="0"/>
          <w:divBdr>
            <w:top w:val="none" w:sz="0" w:space="0" w:color="auto"/>
            <w:left w:val="none" w:sz="0" w:space="0" w:color="auto"/>
            <w:bottom w:val="none" w:sz="0" w:space="0" w:color="auto"/>
            <w:right w:val="none" w:sz="0" w:space="0" w:color="auto"/>
          </w:divBdr>
        </w:div>
        <w:div w:id="131">
          <w:marLeft w:val="547"/>
          <w:marRight w:val="0"/>
          <w:marTop w:val="115"/>
          <w:marBottom w:val="0"/>
          <w:divBdr>
            <w:top w:val="none" w:sz="0" w:space="0" w:color="auto"/>
            <w:left w:val="none" w:sz="0" w:space="0" w:color="auto"/>
            <w:bottom w:val="none" w:sz="0" w:space="0" w:color="auto"/>
            <w:right w:val="none" w:sz="0" w:space="0" w:color="auto"/>
          </w:divBdr>
        </w:div>
        <w:div w:id="132">
          <w:marLeft w:val="547"/>
          <w:marRight w:val="0"/>
          <w:marTop w:val="115"/>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96"/>
          <w:marBottom w:val="0"/>
          <w:divBdr>
            <w:top w:val="none" w:sz="0" w:space="0" w:color="auto"/>
            <w:left w:val="none" w:sz="0" w:space="0" w:color="auto"/>
            <w:bottom w:val="none" w:sz="0" w:space="0" w:color="auto"/>
            <w:right w:val="none" w:sz="0" w:space="0" w:color="auto"/>
          </w:divBdr>
        </w:div>
        <w:div w:id="15">
          <w:marLeft w:val="547"/>
          <w:marRight w:val="0"/>
          <w:marTop w:val="96"/>
          <w:marBottom w:val="0"/>
          <w:divBdr>
            <w:top w:val="none" w:sz="0" w:space="0" w:color="auto"/>
            <w:left w:val="none" w:sz="0" w:space="0" w:color="auto"/>
            <w:bottom w:val="none" w:sz="0" w:space="0" w:color="auto"/>
            <w:right w:val="none" w:sz="0" w:space="0" w:color="auto"/>
          </w:divBdr>
        </w:div>
        <w:div w:id="16">
          <w:marLeft w:val="547"/>
          <w:marRight w:val="0"/>
          <w:marTop w:val="96"/>
          <w:marBottom w:val="0"/>
          <w:divBdr>
            <w:top w:val="none" w:sz="0" w:space="0" w:color="auto"/>
            <w:left w:val="none" w:sz="0" w:space="0" w:color="auto"/>
            <w:bottom w:val="none" w:sz="0" w:space="0" w:color="auto"/>
            <w:right w:val="none" w:sz="0" w:space="0" w:color="auto"/>
          </w:divBdr>
        </w:div>
        <w:div w:id="23">
          <w:marLeft w:val="547"/>
          <w:marRight w:val="0"/>
          <w:marTop w:val="96"/>
          <w:marBottom w:val="0"/>
          <w:divBdr>
            <w:top w:val="none" w:sz="0" w:space="0" w:color="auto"/>
            <w:left w:val="none" w:sz="0" w:space="0" w:color="auto"/>
            <w:bottom w:val="none" w:sz="0" w:space="0" w:color="auto"/>
            <w:right w:val="none" w:sz="0" w:space="0" w:color="auto"/>
          </w:divBdr>
        </w:div>
        <w:div w:id="34">
          <w:marLeft w:val="547"/>
          <w:marRight w:val="0"/>
          <w:marTop w:val="96"/>
          <w:marBottom w:val="0"/>
          <w:divBdr>
            <w:top w:val="none" w:sz="0" w:space="0" w:color="auto"/>
            <w:left w:val="none" w:sz="0" w:space="0" w:color="auto"/>
            <w:bottom w:val="none" w:sz="0" w:space="0" w:color="auto"/>
            <w:right w:val="none" w:sz="0" w:space="0" w:color="auto"/>
          </w:divBdr>
        </w:div>
        <w:div w:id="40">
          <w:marLeft w:val="547"/>
          <w:marRight w:val="0"/>
          <w:marTop w:val="96"/>
          <w:marBottom w:val="0"/>
          <w:divBdr>
            <w:top w:val="none" w:sz="0" w:space="0" w:color="auto"/>
            <w:left w:val="none" w:sz="0" w:space="0" w:color="auto"/>
            <w:bottom w:val="none" w:sz="0" w:space="0" w:color="auto"/>
            <w:right w:val="none" w:sz="0" w:space="0" w:color="auto"/>
          </w:divBdr>
        </w:div>
        <w:div w:id="117">
          <w:marLeft w:val="547"/>
          <w:marRight w:val="0"/>
          <w:marTop w:val="96"/>
          <w:marBottom w:val="0"/>
          <w:divBdr>
            <w:top w:val="none" w:sz="0" w:space="0" w:color="auto"/>
            <w:left w:val="none" w:sz="0" w:space="0" w:color="auto"/>
            <w:bottom w:val="none" w:sz="0" w:space="0" w:color="auto"/>
            <w:right w:val="none" w:sz="0" w:space="0" w:color="auto"/>
          </w:divBdr>
        </w:div>
        <w:div w:id="118">
          <w:marLeft w:val="547"/>
          <w:marRight w:val="0"/>
          <w:marTop w:val="96"/>
          <w:marBottom w:val="0"/>
          <w:divBdr>
            <w:top w:val="none" w:sz="0" w:space="0" w:color="auto"/>
            <w:left w:val="none" w:sz="0" w:space="0" w:color="auto"/>
            <w:bottom w:val="none" w:sz="0" w:space="0" w:color="auto"/>
            <w:right w:val="none" w:sz="0" w:space="0" w:color="auto"/>
          </w:divBdr>
        </w:div>
        <w:div w:id="135">
          <w:marLeft w:val="547"/>
          <w:marRight w:val="0"/>
          <w:marTop w:val="96"/>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27">
          <w:marLeft w:val="547"/>
          <w:marRight w:val="0"/>
          <w:marTop w:val="154"/>
          <w:marBottom w:val="0"/>
          <w:divBdr>
            <w:top w:val="none" w:sz="0" w:space="0" w:color="auto"/>
            <w:left w:val="none" w:sz="0" w:space="0" w:color="auto"/>
            <w:bottom w:val="none" w:sz="0" w:space="0" w:color="auto"/>
            <w:right w:val="none" w:sz="0" w:space="0" w:color="auto"/>
          </w:divBdr>
        </w:div>
        <w:div w:id="35">
          <w:marLeft w:val="547"/>
          <w:marRight w:val="0"/>
          <w:marTop w:val="154"/>
          <w:marBottom w:val="0"/>
          <w:divBdr>
            <w:top w:val="none" w:sz="0" w:space="0" w:color="auto"/>
            <w:left w:val="none" w:sz="0" w:space="0" w:color="auto"/>
            <w:bottom w:val="none" w:sz="0" w:space="0" w:color="auto"/>
            <w:right w:val="none" w:sz="0" w:space="0" w:color="auto"/>
          </w:divBdr>
        </w:div>
        <w:div w:id="123">
          <w:marLeft w:val="547"/>
          <w:marRight w:val="0"/>
          <w:marTop w:val="154"/>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34"/>
          <w:marBottom w:val="0"/>
          <w:divBdr>
            <w:top w:val="none" w:sz="0" w:space="0" w:color="auto"/>
            <w:left w:val="none" w:sz="0" w:space="0" w:color="auto"/>
            <w:bottom w:val="none" w:sz="0" w:space="0" w:color="auto"/>
            <w:right w:val="none" w:sz="0" w:space="0" w:color="auto"/>
          </w:divBdr>
        </w:div>
        <w:div w:id="126">
          <w:marLeft w:val="547"/>
          <w:marRight w:val="0"/>
          <w:marTop w:val="134"/>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3">
          <w:marLeft w:val="965"/>
          <w:marRight w:val="0"/>
          <w:marTop w:val="96"/>
          <w:marBottom w:val="0"/>
          <w:divBdr>
            <w:top w:val="none" w:sz="0" w:space="0" w:color="auto"/>
            <w:left w:val="none" w:sz="0" w:space="0" w:color="auto"/>
            <w:bottom w:val="none" w:sz="0" w:space="0" w:color="auto"/>
            <w:right w:val="none" w:sz="0" w:space="0" w:color="auto"/>
          </w:divBdr>
        </w:div>
        <w:div w:id="13">
          <w:marLeft w:val="965"/>
          <w:marRight w:val="0"/>
          <w:marTop w:val="96"/>
          <w:marBottom w:val="0"/>
          <w:divBdr>
            <w:top w:val="none" w:sz="0" w:space="0" w:color="auto"/>
            <w:left w:val="none" w:sz="0" w:space="0" w:color="auto"/>
            <w:bottom w:val="none" w:sz="0" w:space="0" w:color="auto"/>
            <w:right w:val="none" w:sz="0" w:space="0" w:color="auto"/>
          </w:divBdr>
        </w:div>
        <w:div w:id="45">
          <w:marLeft w:val="965"/>
          <w:marRight w:val="0"/>
          <w:marTop w:val="96"/>
          <w:marBottom w:val="0"/>
          <w:divBdr>
            <w:top w:val="none" w:sz="0" w:space="0" w:color="auto"/>
            <w:left w:val="none" w:sz="0" w:space="0" w:color="auto"/>
            <w:bottom w:val="none" w:sz="0" w:space="0" w:color="auto"/>
            <w:right w:val="none" w:sz="0" w:space="0" w:color="auto"/>
          </w:divBdr>
        </w:div>
        <w:div w:id="56">
          <w:marLeft w:val="965"/>
          <w:marRight w:val="0"/>
          <w:marTop w:val="96"/>
          <w:marBottom w:val="0"/>
          <w:divBdr>
            <w:top w:val="none" w:sz="0" w:space="0" w:color="auto"/>
            <w:left w:val="none" w:sz="0" w:space="0" w:color="auto"/>
            <w:bottom w:val="none" w:sz="0" w:space="0" w:color="auto"/>
            <w:right w:val="none" w:sz="0" w:space="0" w:color="auto"/>
          </w:divBdr>
        </w:div>
        <w:div w:id="59">
          <w:marLeft w:val="965"/>
          <w:marRight w:val="0"/>
          <w:marTop w:val="96"/>
          <w:marBottom w:val="0"/>
          <w:divBdr>
            <w:top w:val="none" w:sz="0" w:space="0" w:color="auto"/>
            <w:left w:val="none" w:sz="0" w:space="0" w:color="auto"/>
            <w:bottom w:val="none" w:sz="0" w:space="0" w:color="auto"/>
            <w:right w:val="none" w:sz="0" w:space="0" w:color="auto"/>
          </w:divBdr>
        </w:div>
        <w:div w:id="74">
          <w:marLeft w:val="965"/>
          <w:marRight w:val="0"/>
          <w:marTop w:val="96"/>
          <w:marBottom w:val="0"/>
          <w:divBdr>
            <w:top w:val="none" w:sz="0" w:space="0" w:color="auto"/>
            <w:left w:val="none" w:sz="0" w:space="0" w:color="auto"/>
            <w:bottom w:val="none" w:sz="0" w:space="0" w:color="auto"/>
            <w:right w:val="none" w:sz="0" w:space="0" w:color="auto"/>
          </w:divBdr>
        </w:div>
        <w:div w:id="91">
          <w:marLeft w:val="965"/>
          <w:marRight w:val="0"/>
          <w:marTop w:val="96"/>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2">
          <w:marLeft w:val="547"/>
          <w:marRight w:val="0"/>
          <w:marTop w:val="96"/>
          <w:marBottom w:val="0"/>
          <w:divBdr>
            <w:top w:val="none" w:sz="0" w:space="0" w:color="auto"/>
            <w:left w:val="none" w:sz="0" w:space="0" w:color="auto"/>
            <w:bottom w:val="none" w:sz="0" w:space="0" w:color="auto"/>
            <w:right w:val="none" w:sz="0" w:space="0" w:color="auto"/>
          </w:divBdr>
        </w:div>
        <w:div w:id="38">
          <w:marLeft w:val="547"/>
          <w:marRight w:val="0"/>
          <w:marTop w:val="96"/>
          <w:marBottom w:val="0"/>
          <w:divBdr>
            <w:top w:val="none" w:sz="0" w:space="0" w:color="auto"/>
            <w:left w:val="none" w:sz="0" w:space="0" w:color="auto"/>
            <w:bottom w:val="none" w:sz="0" w:space="0" w:color="auto"/>
            <w:right w:val="none" w:sz="0" w:space="0" w:color="auto"/>
          </w:divBdr>
        </w:div>
        <w:div w:id="39">
          <w:marLeft w:val="547"/>
          <w:marRight w:val="0"/>
          <w:marTop w:val="96"/>
          <w:marBottom w:val="0"/>
          <w:divBdr>
            <w:top w:val="none" w:sz="0" w:space="0" w:color="auto"/>
            <w:left w:val="none" w:sz="0" w:space="0" w:color="auto"/>
            <w:bottom w:val="none" w:sz="0" w:space="0" w:color="auto"/>
            <w:right w:val="none" w:sz="0" w:space="0" w:color="auto"/>
          </w:divBdr>
        </w:div>
        <w:div w:id="48">
          <w:marLeft w:val="547"/>
          <w:marRight w:val="0"/>
          <w:marTop w:val="96"/>
          <w:marBottom w:val="0"/>
          <w:divBdr>
            <w:top w:val="none" w:sz="0" w:space="0" w:color="auto"/>
            <w:left w:val="none" w:sz="0" w:space="0" w:color="auto"/>
            <w:bottom w:val="none" w:sz="0" w:space="0" w:color="auto"/>
            <w:right w:val="none" w:sz="0" w:space="0" w:color="auto"/>
          </w:divBdr>
        </w:div>
        <w:div w:id="60">
          <w:marLeft w:val="547"/>
          <w:marRight w:val="0"/>
          <w:marTop w:val="96"/>
          <w:marBottom w:val="0"/>
          <w:divBdr>
            <w:top w:val="none" w:sz="0" w:space="0" w:color="auto"/>
            <w:left w:val="none" w:sz="0" w:space="0" w:color="auto"/>
            <w:bottom w:val="none" w:sz="0" w:space="0" w:color="auto"/>
            <w:right w:val="none" w:sz="0" w:space="0" w:color="auto"/>
          </w:divBdr>
        </w:div>
        <w:div w:id="61">
          <w:marLeft w:val="547"/>
          <w:marRight w:val="0"/>
          <w:marTop w:val="96"/>
          <w:marBottom w:val="0"/>
          <w:divBdr>
            <w:top w:val="none" w:sz="0" w:space="0" w:color="auto"/>
            <w:left w:val="none" w:sz="0" w:space="0" w:color="auto"/>
            <w:bottom w:val="none" w:sz="0" w:space="0" w:color="auto"/>
            <w:right w:val="none" w:sz="0" w:space="0" w:color="auto"/>
          </w:divBdr>
        </w:div>
        <w:div w:id="64">
          <w:marLeft w:val="547"/>
          <w:marRight w:val="0"/>
          <w:marTop w:val="96"/>
          <w:marBottom w:val="0"/>
          <w:divBdr>
            <w:top w:val="none" w:sz="0" w:space="0" w:color="auto"/>
            <w:left w:val="none" w:sz="0" w:space="0" w:color="auto"/>
            <w:bottom w:val="none" w:sz="0" w:space="0" w:color="auto"/>
            <w:right w:val="none" w:sz="0" w:space="0" w:color="auto"/>
          </w:divBdr>
        </w:div>
        <w:div w:id="65">
          <w:marLeft w:val="547"/>
          <w:marRight w:val="0"/>
          <w:marTop w:val="96"/>
          <w:marBottom w:val="0"/>
          <w:divBdr>
            <w:top w:val="none" w:sz="0" w:space="0" w:color="auto"/>
            <w:left w:val="none" w:sz="0" w:space="0" w:color="auto"/>
            <w:bottom w:val="none" w:sz="0" w:space="0" w:color="auto"/>
            <w:right w:val="none" w:sz="0" w:space="0" w:color="auto"/>
          </w:divBdr>
        </w:div>
        <w:div w:id="80">
          <w:marLeft w:val="547"/>
          <w:marRight w:val="0"/>
          <w:marTop w:val="96"/>
          <w:marBottom w:val="0"/>
          <w:divBdr>
            <w:top w:val="none" w:sz="0" w:space="0" w:color="auto"/>
            <w:left w:val="none" w:sz="0" w:space="0" w:color="auto"/>
            <w:bottom w:val="none" w:sz="0" w:space="0" w:color="auto"/>
            <w:right w:val="none" w:sz="0" w:space="0" w:color="auto"/>
          </w:divBdr>
        </w:div>
        <w:div w:id="128">
          <w:marLeft w:val="547"/>
          <w:marRight w:val="0"/>
          <w:marTop w:val="96"/>
          <w:marBottom w:val="0"/>
          <w:divBdr>
            <w:top w:val="none" w:sz="0" w:space="0" w:color="auto"/>
            <w:left w:val="none" w:sz="0" w:space="0" w:color="auto"/>
            <w:bottom w:val="none" w:sz="0" w:space="0" w:color="auto"/>
            <w:right w:val="none" w:sz="0" w:space="0" w:color="auto"/>
          </w:divBdr>
        </w:div>
        <w:div w:id="129">
          <w:marLeft w:val="547"/>
          <w:marRight w:val="0"/>
          <w:marTop w:val="96"/>
          <w:marBottom w:val="0"/>
          <w:divBdr>
            <w:top w:val="none" w:sz="0" w:space="0" w:color="auto"/>
            <w:left w:val="none" w:sz="0" w:space="0" w:color="auto"/>
            <w:bottom w:val="none" w:sz="0" w:space="0" w:color="auto"/>
            <w:right w:val="none" w:sz="0" w:space="0" w:color="auto"/>
          </w:divBdr>
        </w:div>
        <w:div w:id="130">
          <w:marLeft w:val="547"/>
          <w:marRight w:val="0"/>
          <w:marTop w:val="96"/>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63">
          <w:marLeft w:val="965"/>
          <w:marRight w:val="0"/>
          <w:marTop w:val="115"/>
          <w:marBottom w:val="0"/>
          <w:divBdr>
            <w:top w:val="none" w:sz="0" w:space="0" w:color="auto"/>
            <w:left w:val="none" w:sz="0" w:space="0" w:color="auto"/>
            <w:bottom w:val="none" w:sz="0" w:space="0" w:color="auto"/>
            <w:right w:val="none" w:sz="0" w:space="0" w:color="auto"/>
          </w:divBdr>
        </w:div>
        <w:div w:id="75">
          <w:marLeft w:val="965"/>
          <w:marRight w:val="0"/>
          <w:marTop w:val="115"/>
          <w:marBottom w:val="0"/>
          <w:divBdr>
            <w:top w:val="none" w:sz="0" w:space="0" w:color="auto"/>
            <w:left w:val="none" w:sz="0" w:space="0" w:color="auto"/>
            <w:bottom w:val="none" w:sz="0" w:space="0" w:color="auto"/>
            <w:right w:val="none" w:sz="0" w:space="0" w:color="auto"/>
          </w:divBdr>
        </w:div>
        <w:div w:id="85">
          <w:marLeft w:val="965"/>
          <w:marRight w:val="0"/>
          <w:marTop w:val="115"/>
          <w:marBottom w:val="0"/>
          <w:divBdr>
            <w:top w:val="none" w:sz="0" w:space="0" w:color="auto"/>
            <w:left w:val="none" w:sz="0" w:space="0" w:color="auto"/>
            <w:bottom w:val="none" w:sz="0" w:space="0" w:color="auto"/>
            <w:right w:val="none" w:sz="0" w:space="0" w:color="auto"/>
          </w:divBdr>
        </w:div>
        <w:div w:id="88">
          <w:marLeft w:val="965"/>
          <w:marRight w:val="0"/>
          <w:marTop w:val="115"/>
          <w:marBottom w:val="0"/>
          <w:divBdr>
            <w:top w:val="none" w:sz="0" w:space="0" w:color="auto"/>
            <w:left w:val="none" w:sz="0" w:space="0" w:color="auto"/>
            <w:bottom w:val="none" w:sz="0" w:space="0" w:color="auto"/>
            <w:right w:val="none" w:sz="0" w:space="0" w:color="auto"/>
          </w:divBdr>
        </w:div>
        <w:div w:id="111">
          <w:marLeft w:val="965"/>
          <w:marRight w:val="0"/>
          <w:marTop w:val="115"/>
          <w:marBottom w:val="0"/>
          <w:divBdr>
            <w:top w:val="none" w:sz="0" w:space="0" w:color="auto"/>
            <w:left w:val="none" w:sz="0" w:space="0" w:color="auto"/>
            <w:bottom w:val="none" w:sz="0" w:space="0" w:color="auto"/>
            <w:right w:val="none" w:sz="0" w:space="0" w:color="auto"/>
          </w:divBdr>
        </w:div>
        <w:div w:id="122">
          <w:marLeft w:val="965"/>
          <w:marRight w:val="0"/>
          <w:marTop w:val="115"/>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31">
          <w:marLeft w:val="547"/>
          <w:marRight w:val="0"/>
          <w:marTop w:val="134"/>
          <w:marBottom w:val="0"/>
          <w:divBdr>
            <w:top w:val="none" w:sz="0" w:space="0" w:color="auto"/>
            <w:left w:val="none" w:sz="0" w:space="0" w:color="auto"/>
            <w:bottom w:val="none" w:sz="0" w:space="0" w:color="auto"/>
            <w:right w:val="none" w:sz="0" w:space="0" w:color="auto"/>
          </w:divBdr>
        </w:div>
        <w:div w:id="96">
          <w:marLeft w:val="547"/>
          <w:marRight w:val="0"/>
          <w:marTop w:val="134"/>
          <w:marBottom w:val="0"/>
          <w:divBdr>
            <w:top w:val="none" w:sz="0" w:space="0" w:color="auto"/>
            <w:left w:val="none" w:sz="0" w:space="0" w:color="auto"/>
            <w:bottom w:val="none" w:sz="0" w:space="0" w:color="auto"/>
            <w:right w:val="none" w:sz="0" w:space="0" w:color="auto"/>
          </w:divBdr>
        </w:div>
        <w:div w:id="108">
          <w:marLeft w:val="547"/>
          <w:marRight w:val="0"/>
          <w:marTop w:val="134"/>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51">
          <w:marLeft w:val="547"/>
          <w:marRight w:val="0"/>
          <w:marTop w:val="134"/>
          <w:marBottom w:val="0"/>
          <w:divBdr>
            <w:top w:val="none" w:sz="0" w:space="0" w:color="auto"/>
            <w:left w:val="none" w:sz="0" w:space="0" w:color="auto"/>
            <w:bottom w:val="none" w:sz="0" w:space="0" w:color="auto"/>
            <w:right w:val="none" w:sz="0" w:space="0" w:color="auto"/>
          </w:divBdr>
        </w:div>
        <w:div w:id="87">
          <w:marLeft w:val="547"/>
          <w:marRight w:val="0"/>
          <w:marTop w:val="134"/>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 w:id="24">
          <w:marLeft w:val="547"/>
          <w:marRight w:val="0"/>
          <w:marTop w:val="96"/>
          <w:marBottom w:val="0"/>
          <w:divBdr>
            <w:top w:val="none" w:sz="0" w:space="0" w:color="auto"/>
            <w:left w:val="none" w:sz="0" w:space="0" w:color="auto"/>
            <w:bottom w:val="none" w:sz="0" w:space="0" w:color="auto"/>
            <w:right w:val="none" w:sz="0" w:space="0" w:color="auto"/>
          </w:divBdr>
        </w:div>
        <w:div w:id="25">
          <w:marLeft w:val="547"/>
          <w:marRight w:val="0"/>
          <w:marTop w:val="96"/>
          <w:marBottom w:val="0"/>
          <w:divBdr>
            <w:top w:val="none" w:sz="0" w:space="0" w:color="auto"/>
            <w:left w:val="none" w:sz="0" w:space="0" w:color="auto"/>
            <w:bottom w:val="none" w:sz="0" w:space="0" w:color="auto"/>
            <w:right w:val="none" w:sz="0" w:space="0" w:color="auto"/>
          </w:divBdr>
        </w:div>
        <w:div w:id="33">
          <w:marLeft w:val="547"/>
          <w:marRight w:val="0"/>
          <w:marTop w:val="96"/>
          <w:marBottom w:val="0"/>
          <w:divBdr>
            <w:top w:val="none" w:sz="0" w:space="0" w:color="auto"/>
            <w:left w:val="none" w:sz="0" w:space="0" w:color="auto"/>
            <w:bottom w:val="none" w:sz="0" w:space="0" w:color="auto"/>
            <w:right w:val="none" w:sz="0" w:space="0" w:color="auto"/>
          </w:divBdr>
        </w:div>
        <w:div w:id="70">
          <w:marLeft w:val="547"/>
          <w:marRight w:val="0"/>
          <w:marTop w:val="96"/>
          <w:marBottom w:val="0"/>
          <w:divBdr>
            <w:top w:val="none" w:sz="0" w:space="0" w:color="auto"/>
            <w:left w:val="none" w:sz="0" w:space="0" w:color="auto"/>
            <w:bottom w:val="none" w:sz="0" w:space="0" w:color="auto"/>
            <w:right w:val="none" w:sz="0" w:space="0" w:color="auto"/>
          </w:divBdr>
        </w:div>
        <w:div w:id="72">
          <w:marLeft w:val="547"/>
          <w:marRight w:val="0"/>
          <w:marTop w:val="96"/>
          <w:marBottom w:val="0"/>
          <w:divBdr>
            <w:top w:val="none" w:sz="0" w:space="0" w:color="auto"/>
            <w:left w:val="none" w:sz="0" w:space="0" w:color="auto"/>
            <w:bottom w:val="none" w:sz="0" w:space="0" w:color="auto"/>
            <w:right w:val="none" w:sz="0" w:space="0" w:color="auto"/>
          </w:divBdr>
        </w:div>
        <w:div w:id="106">
          <w:marLeft w:val="547"/>
          <w:marRight w:val="0"/>
          <w:marTop w:val="96"/>
          <w:marBottom w:val="0"/>
          <w:divBdr>
            <w:top w:val="none" w:sz="0" w:space="0" w:color="auto"/>
            <w:left w:val="none" w:sz="0" w:space="0" w:color="auto"/>
            <w:bottom w:val="none" w:sz="0" w:space="0" w:color="auto"/>
            <w:right w:val="none" w:sz="0" w:space="0" w:color="auto"/>
          </w:divBdr>
        </w:div>
        <w:div w:id="107">
          <w:marLeft w:val="547"/>
          <w:marRight w:val="0"/>
          <w:marTop w:val="96"/>
          <w:marBottom w:val="0"/>
          <w:divBdr>
            <w:top w:val="none" w:sz="0" w:space="0" w:color="auto"/>
            <w:left w:val="none" w:sz="0" w:space="0" w:color="auto"/>
            <w:bottom w:val="none" w:sz="0" w:space="0" w:color="auto"/>
            <w:right w:val="none" w:sz="0" w:space="0" w:color="auto"/>
          </w:divBdr>
        </w:div>
        <w:div w:id="116">
          <w:marLeft w:val="547"/>
          <w:marRight w:val="0"/>
          <w:marTop w:val="96"/>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92">
          <w:marLeft w:val="720"/>
          <w:marRight w:val="720"/>
          <w:marTop w:val="100"/>
          <w:marBottom w:val="100"/>
          <w:divBdr>
            <w:top w:val="none" w:sz="0" w:space="0" w:color="auto"/>
            <w:left w:val="none" w:sz="0" w:space="0" w:color="auto"/>
            <w:bottom w:val="none" w:sz="0" w:space="0" w:color="auto"/>
            <w:right w:val="none" w:sz="0" w:space="0" w:color="auto"/>
          </w:divBdr>
          <w:divsChild>
            <w:div w:id="7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54">
          <w:marLeft w:val="547"/>
          <w:marRight w:val="0"/>
          <w:marTop w:val="154"/>
          <w:marBottom w:val="0"/>
          <w:divBdr>
            <w:top w:val="none" w:sz="0" w:space="0" w:color="auto"/>
            <w:left w:val="none" w:sz="0" w:space="0" w:color="auto"/>
            <w:bottom w:val="none" w:sz="0" w:space="0" w:color="auto"/>
            <w:right w:val="none" w:sz="0" w:space="0" w:color="auto"/>
          </w:divBdr>
        </w:div>
        <w:div w:id="97">
          <w:marLeft w:val="547"/>
          <w:marRight w:val="0"/>
          <w:marTop w:val="154"/>
          <w:marBottom w:val="0"/>
          <w:divBdr>
            <w:top w:val="none" w:sz="0" w:space="0" w:color="auto"/>
            <w:left w:val="none" w:sz="0" w:space="0" w:color="auto"/>
            <w:bottom w:val="none" w:sz="0" w:space="0" w:color="auto"/>
            <w:right w:val="none" w:sz="0" w:space="0" w:color="auto"/>
          </w:divBdr>
        </w:div>
        <w:div w:id="115">
          <w:marLeft w:val="547"/>
          <w:marRight w:val="0"/>
          <w:marTop w:val="154"/>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96"/>
          <w:marBottom w:val="0"/>
          <w:divBdr>
            <w:top w:val="none" w:sz="0" w:space="0" w:color="auto"/>
            <w:left w:val="none" w:sz="0" w:space="0" w:color="auto"/>
            <w:bottom w:val="none" w:sz="0" w:space="0" w:color="auto"/>
            <w:right w:val="none" w:sz="0" w:space="0" w:color="auto"/>
          </w:divBdr>
        </w:div>
        <w:div w:id="36">
          <w:marLeft w:val="547"/>
          <w:marRight w:val="0"/>
          <w:marTop w:val="96"/>
          <w:marBottom w:val="0"/>
          <w:divBdr>
            <w:top w:val="none" w:sz="0" w:space="0" w:color="auto"/>
            <w:left w:val="none" w:sz="0" w:space="0" w:color="auto"/>
            <w:bottom w:val="none" w:sz="0" w:space="0" w:color="auto"/>
            <w:right w:val="none" w:sz="0" w:space="0" w:color="auto"/>
          </w:divBdr>
        </w:div>
        <w:div w:id="41">
          <w:marLeft w:val="547"/>
          <w:marRight w:val="0"/>
          <w:marTop w:val="96"/>
          <w:marBottom w:val="0"/>
          <w:divBdr>
            <w:top w:val="none" w:sz="0" w:space="0" w:color="auto"/>
            <w:left w:val="none" w:sz="0" w:space="0" w:color="auto"/>
            <w:bottom w:val="none" w:sz="0" w:space="0" w:color="auto"/>
            <w:right w:val="none" w:sz="0" w:space="0" w:color="auto"/>
          </w:divBdr>
        </w:div>
        <w:div w:id="52">
          <w:marLeft w:val="547"/>
          <w:marRight w:val="0"/>
          <w:marTop w:val="96"/>
          <w:marBottom w:val="0"/>
          <w:divBdr>
            <w:top w:val="none" w:sz="0" w:space="0" w:color="auto"/>
            <w:left w:val="none" w:sz="0" w:space="0" w:color="auto"/>
            <w:bottom w:val="none" w:sz="0" w:space="0" w:color="auto"/>
            <w:right w:val="none" w:sz="0" w:space="0" w:color="auto"/>
          </w:divBdr>
        </w:div>
        <w:div w:id="71">
          <w:marLeft w:val="547"/>
          <w:marRight w:val="0"/>
          <w:marTop w:val="96"/>
          <w:marBottom w:val="0"/>
          <w:divBdr>
            <w:top w:val="none" w:sz="0" w:space="0" w:color="auto"/>
            <w:left w:val="none" w:sz="0" w:space="0" w:color="auto"/>
            <w:bottom w:val="none" w:sz="0" w:space="0" w:color="auto"/>
            <w:right w:val="none" w:sz="0" w:space="0" w:color="auto"/>
          </w:divBdr>
        </w:div>
        <w:div w:id="79">
          <w:marLeft w:val="547"/>
          <w:marRight w:val="0"/>
          <w:marTop w:val="96"/>
          <w:marBottom w:val="0"/>
          <w:divBdr>
            <w:top w:val="none" w:sz="0" w:space="0" w:color="auto"/>
            <w:left w:val="none" w:sz="0" w:space="0" w:color="auto"/>
            <w:bottom w:val="none" w:sz="0" w:space="0" w:color="auto"/>
            <w:right w:val="none" w:sz="0" w:space="0" w:color="auto"/>
          </w:divBdr>
        </w:div>
        <w:div w:id="112">
          <w:marLeft w:val="547"/>
          <w:marRight w:val="0"/>
          <w:marTop w:val="96"/>
          <w:marBottom w:val="0"/>
          <w:divBdr>
            <w:top w:val="none" w:sz="0" w:space="0" w:color="auto"/>
            <w:left w:val="none" w:sz="0" w:space="0" w:color="auto"/>
            <w:bottom w:val="none" w:sz="0" w:space="0" w:color="auto"/>
            <w:right w:val="none" w:sz="0" w:space="0" w:color="auto"/>
          </w:divBdr>
        </w:div>
        <w:div w:id="113">
          <w:marLeft w:val="547"/>
          <w:marRight w:val="0"/>
          <w:marTop w:val="96"/>
          <w:marBottom w:val="0"/>
          <w:divBdr>
            <w:top w:val="none" w:sz="0" w:space="0" w:color="auto"/>
            <w:left w:val="none" w:sz="0" w:space="0" w:color="auto"/>
            <w:bottom w:val="none" w:sz="0" w:space="0" w:color="auto"/>
            <w:right w:val="none" w:sz="0" w:space="0" w:color="auto"/>
          </w:divBdr>
        </w:div>
        <w:div w:id="114">
          <w:marLeft w:val="547"/>
          <w:marRight w:val="0"/>
          <w:marTop w:val="96"/>
          <w:marBottom w:val="0"/>
          <w:divBdr>
            <w:top w:val="none" w:sz="0" w:space="0" w:color="auto"/>
            <w:left w:val="none" w:sz="0" w:space="0" w:color="auto"/>
            <w:bottom w:val="none" w:sz="0" w:space="0" w:color="auto"/>
            <w:right w:val="none" w:sz="0" w:space="0" w:color="auto"/>
          </w:divBdr>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7">
          <w:marLeft w:val="547"/>
          <w:marRight w:val="0"/>
          <w:marTop w:val="115"/>
          <w:marBottom w:val="0"/>
          <w:divBdr>
            <w:top w:val="none" w:sz="0" w:space="0" w:color="auto"/>
            <w:left w:val="none" w:sz="0" w:space="0" w:color="auto"/>
            <w:bottom w:val="none" w:sz="0" w:space="0" w:color="auto"/>
            <w:right w:val="none" w:sz="0" w:space="0" w:color="auto"/>
          </w:divBdr>
        </w:div>
        <w:div w:id="62">
          <w:marLeft w:val="547"/>
          <w:marRight w:val="0"/>
          <w:marTop w:val="115"/>
          <w:marBottom w:val="0"/>
          <w:divBdr>
            <w:top w:val="none" w:sz="0" w:space="0" w:color="auto"/>
            <w:left w:val="none" w:sz="0" w:space="0" w:color="auto"/>
            <w:bottom w:val="none" w:sz="0" w:space="0" w:color="auto"/>
            <w:right w:val="none" w:sz="0" w:space="0" w:color="auto"/>
          </w:divBdr>
        </w:div>
        <w:div w:id="90">
          <w:marLeft w:val="547"/>
          <w:marRight w:val="0"/>
          <w:marTop w:val="115"/>
          <w:marBottom w:val="0"/>
          <w:divBdr>
            <w:top w:val="none" w:sz="0" w:space="0" w:color="auto"/>
            <w:left w:val="none" w:sz="0" w:space="0" w:color="auto"/>
            <w:bottom w:val="none" w:sz="0" w:space="0" w:color="auto"/>
            <w:right w:val="none" w:sz="0" w:space="0" w:color="auto"/>
          </w:divBdr>
        </w:div>
        <w:div w:id="105">
          <w:marLeft w:val="547"/>
          <w:marRight w:val="0"/>
          <w:marTop w:val="115"/>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28">
          <w:marLeft w:val="720"/>
          <w:marRight w:val="720"/>
          <w:marTop w:val="100"/>
          <w:marBottom w:val="100"/>
          <w:divBdr>
            <w:top w:val="none" w:sz="0" w:space="0" w:color="auto"/>
            <w:left w:val="none" w:sz="0" w:space="0" w:color="auto"/>
            <w:bottom w:val="none" w:sz="0" w:space="0" w:color="auto"/>
            <w:right w:val="none" w:sz="0" w:space="0" w:color="auto"/>
          </w:divBdr>
          <w:divsChild>
            <w:div w:id="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6">
          <w:marLeft w:val="547"/>
          <w:marRight w:val="0"/>
          <w:marTop w:val="154"/>
          <w:marBottom w:val="0"/>
          <w:divBdr>
            <w:top w:val="none" w:sz="0" w:space="0" w:color="auto"/>
            <w:left w:val="none" w:sz="0" w:space="0" w:color="auto"/>
            <w:bottom w:val="none" w:sz="0" w:space="0" w:color="auto"/>
            <w:right w:val="none" w:sz="0" w:space="0" w:color="auto"/>
          </w:divBdr>
        </w:div>
        <w:div w:id="47">
          <w:marLeft w:val="547"/>
          <w:marRight w:val="0"/>
          <w:marTop w:val="154"/>
          <w:marBottom w:val="0"/>
          <w:divBdr>
            <w:top w:val="none" w:sz="0" w:space="0" w:color="auto"/>
            <w:left w:val="none" w:sz="0" w:space="0" w:color="auto"/>
            <w:bottom w:val="none" w:sz="0" w:space="0" w:color="auto"/>
            <w:right w:val="none" w:sz="0" w:space="0" w:color="auto"/>
          </w:divBdr>
        </w:div>
        <w:div w:id="84">
          <w:marLeft w:val="547"/>
          <w:marRight w:val="0"/>
          <w:marTop w:val="154"/>
          <w:marBottom w:val="0"/>
          <w:divBdr>
            <w:top w:val="none" w:sz="0" w:space="0" w:color="auto"/>
            <w:left w:val="none" w:sz="0" w:space="0" w:color="auto"/>
            <w:bottom w:val="none" w:sz="0" w:space="0" w:color="auto"/>
            <w:right w:val="none" w:sz="0" w:space="0" w:color="auto"/>
          </w:divBdr>
        </w:div>
        <w:div w:id="134">
          <w:marLeft w:val="547"/>
          <w:marRight w:val="0"/>
          <w:marTop w:val="154"/>
          <w:marBottom w:val="0"/>
          <w:divBdr>
            <w:top w:val="none" w:sz="0" w:space="0" w:color="auto"/>
            <w:left w:val="none" w:sz="0" w:space="0" w:color="auto"/>
            <w:bottom w:val="none" w:sz="0" w:space="0" w:color="auto"/>
            <w:right w:val="none" w:sz="0" w:space="0" w:color="auto"/>
          </w:divBdr>
        </w:div>
      </w:divsChild>
    </w:div>
    <w:div w:id="1172256045">
      <w:bodyDiv w:val="1"/>
      <w:marLeft w:val="0"/>
      <w:marRight w:val="0"/>
      <w:marTop w:val="0"/>
      <w:marBottom w:val="0"/>
      <w:divBdr>
        <w:top w:val="none" w:sz="0" w:space="0" w:color="auto"/>
        <w:left w:val="none" w:sz="0" w:space="0" w:color="auto"/>
        <w:bottom w:val="none" w:sz="0" w:space="0" w:color="auto"/>
        <w:right w:val="none" w:sz="0" w:space="0" w:color="auto"/>
      </w:divBdr>
    </w:div>
    <w:div w:id="20765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png"/><Relationship Id="rId10" Type="http://schemas.openxmlformats.org/officeDocument/2006/relationships/footer" Target="footer2.xml"/><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52ED-3A5B-4C8F-AE99-0A36436B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2047</Words>
  <Characters>11262</Characters>
  <Application>Microsoft Office Word</Application>
  <DocSecurity>0</DocSecurity>
  <Lines>93</Lines>
  <Paragraphs>26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Desempeño Social de la “Corporación Financiera de Crédito S</vt:lpstr>
      <vt:lpstr>Desempeño Social de la “Corporación Financiera de Crédito S</vt:lpstr>
    </vt:vector>
  </TitlesOfParts>
  <Company>Hewlett-Packard Company</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CERISE</dc:creator>
  <cp:lastModifiedBy>Alexandra Alvarado Vives</cp:lastModifiedBy>
  <cp:revision>12</cp:revision>
  <cp:lastPrinted>2014-09-29T10:58:00Z</cp:lastPrinted>
  <dcterms:created xsi:type="dcterms:W3CDTF">2014-09-29T11:41:00Z</dcterms:created>
  <dcterms:modified xsi:type="dcterms:W3CDTF">2018-12-17T13:53:00Z</dcterms:modified>
</cp:coreProperties>
</file>